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after="0" w:afterAutospacing="0" w:line="800" w:lineRule="exact"/>
        <w:jc w:val="left"/>
        <w:rPr>
          <w:rFonts w:hint="default" w:ascii="Nimbus Roman No9 L" w:hAnsi="Nimbus Roman No9 L" w:eastAsia="宋体" w:cs="Nimbus Roman No9 L"/>
          <w:b/>
          <w:kern w:val="0"/>
          <w:sz w:val="30"/>
          <w:szCs w:val="30"/>
          <w:lang w:val="en-US" w:eastAsia="zh-CN" w:bidi="ar-SA"/>
        </w:rPr>
        <w:sectPr>
          <w:footerReference r:id="rId4" w:type="first"/>
          <w:footerReference r:id="rId3" w:type="default"/>
          <w:pgSz w:w="11906" w:h="16838"/>
          <w:pgMar w:top="1440" w:right="1558" w:bottom="1440" w:left="1800" w:header="851" w:footer="992" w:gutter="0"/>
          <w:pgNumType w:fmt="numberInDash" w:start="0"/>
          <w:cols w:space="720" w:num="1"/>
          <w:titlePg/>
          <w:docGrid w:type="lines" w:linePitch="312" w:charSpace="0"/>
        </w:sectPr>
      </w:pPr>
    </w:p>
    <w:p>
      <w:pPr>
        <w:widowControl/>
        <w:spacing w:before="0" w:beforeAutospacing="0" w:after="0" w:afterAutospacing="0" w:line="800" w:lineRule="exact"/>
        <w:jc w:val="right"/>
        <w:rPr>
          <w:rFonts w:hint="default" w:ascii="Nimbus Roman No9 L" w:hAnsi="Nimbus Roman No9 L" w:eastAsia="宋体" w:cs="Nimbus Roman No9 L"/>
          <w:b/>
          <w:kern w:val="0"/>
          <w:sz w:val="30"/>
          <w:szCs w:val="30"/>
          <w:lang w:val="en-US" w:eastAsia="zh-CN" w:bidi="ar-SA"/>
        </w:rPr>
      </w:pPr>
      <w:r>
        <w:rPr>
          <w:rFonts w:hint="default" w:ascii="Nimbus Roman No9 L" w:hAnsi="Nimbus Roman No9 L" w:eastAsia="宋体" w:cs="Nimbus Roman No9 L"/>
          <w:b/>
          <w:kern w:val="0"/>
          <w:sz w:val="30"/>
          <w:szCs w:val="30"/>
          <w:lang w:val="en-US" w:eastAsia="zh-CN" w:bidi="ar-SA"/>
        </w:rPr>
        <w:t>编号：_____________</w:t>
      </w:r>
    </w:p>
    <w:p>
      <w:pPr>
        <w:widowControl/>
        <w:spacing w:before="0" w:beforeAutospacing="0" w:after="0" w:afterAutospacing="0" w:line="440" w:lineRule="exact"/>
        <w:jc w:val="right"/>
        <w:rPr>
          <w:rFonts w:hint="default" w:ascii="Nimbus Roman No9 L" w:hAnsi="Nimbus Roman No9 L" w:eastAsia="宋体" w:cs="Nimbus Roman No9 L"/>
          <w:spacing w:val="-6"/>
          <w:kern w:val="0"/>
          <w:sz w:val="24"/>
          <w:szCs w:val="24"/>
          <w:lang w:val="en-US" w:eastAsia="zh-CN" w:bidi="ar-SA"/>
        </w:rPr>
      </w:pPr>
      <w:r>
        <w:rPr>
          <w:rFonts w:hint="default" w:ascii="Nimbus Roman No9 L" w:hAnsi="Nimbus Roman No9 L" w:eastAsia="宋体" w:cs="Nimbus Roman No9 L"/>
          <w:spacing w:val="-6"/>
          <w:kern w:val="0"/>
          <w:sz w:val="24"/>
          <w:szCs w:val="24"/>
          <w:lang w:val="en-US" w:eastAsia="zh-CN" w:bidi="ar-SA"/>
        </w:rPr>
        <w:t>（编号由辽宁省省长质量奖评定委员会办公室统一填写）</w:t>
      </w:r>
    </w:p>
    <w:p>
      <w:pPr>
        <w:jc w:val="center"/>
        <w:rPr>
          <w:rFonts w:hint="default" w:ascii="Nimbus Roman No9 L" w:hAnsi="Nimbus Roman No9 L" w:cs="Nimbus Roman No9 L"/>
          <w:b/>
          <w:bCs/>
          <w:sz w:val="84"/>
        </w:rPr>
      </w:pPr>
    </w:p>
    <w:p>
      <w:pPr>
        <w:jc w:val="center"/>
        <w:rPr>
          <w:rFonts w:hint="default" w:ascii="Nimbus Roman No9 L" w:hAnsi="Nimbus Roman No9 L" w:cs="Nimbus Roman No9 L"/>
          <w:b/>
          <w:bCs/>
          <w:sz w:val="72"/>
          <w:szCs w:val="72"/>
        </w:rPr>
      </w:pPr>
      <w:r>
        <w:rPr>
          <w:rFonts w:hint="default" w:ascii="Nimbus Roman No9 L" w:hAnsi="Nimbus Roman No9 L" w:cs="Nimbus Roman No9 L"/>
          <w:b/>
          <w:bCs/>
          <w:sz w:val="72"/>
          <w:szCs w:val="72"/>
        </w:rPr>
        <w:t>辽宁省省长质量奖申报表</w:t>
      </w:r>
    </w:p>
    <w:p>
      <w:pPr>
        <w:spacing w:line="480" w:lineRule="auto"/>
        <w:jc w:val="center"/>
        <w:rPr>
          <w:rFonts w:hint="default" w:ascii="Nimbus Roman No9 L" w:hAnsi="Nimbus Roman No9 L" w:cs="Nimbus Roman No9 L"/>
          <w:b/>
          <w:bCs/>
          <w:sz w:val="48"/>
          <w:szCs w:val="48"/>
        </w:rPr>
      </w:pPr>
    </w:p>
    <w:p>
      <w:pPr>
        <w:spacing w:line="480" w:lineRule="auto"/>
        <w:jc w:val="center"/>
        <w:rPr>
          <w:rFonts w:hint="default" w:ascii="Nimbus Roman No9 L" w:hAnsi="Nimbus Roman No9 L" w:cs="Nimbus Roman No9 L"/>
          <w:b/>
          <w:bCs/>
          <w:sz w:val="48"/>
          <w:szCs w:val="48"/>
        </w:rPr>
      </w:pPr>
    </w:p>
    <w:p>
      <w:pPr>
        <w:pStyle w:val="2"/>
        <w:rPr>
          <w:rFonts w:hint="default" w:ascii="Nimbus Roman No9 L" w:hAnsi="Nimbus Roman No9 L" w:cs="Nimbus Roman No9 L"/>
          <w:sz w:val="28"/>
        </w:rPr>
      </w:pPr>
    </w:p>
    <w:p>
      <w:pPr>
        <w:rPr>
          <w:rFonts w:hint="default" w:ascii="Nimbus Roman No9 L" w:hAnsi="Nimbus Roman No9 L" w:cs="Nimbus Roman No9 L"/>
          <w:sz w:val="28"/>
        </w:rPr>
      </w:pPr>
    </w:p>
    <w:p>
      <w:pPr>
        <w:rPr>
          <w:rFonts w:hint="default" w:ascii="Nimbus Roman No9 L" w:hAnsi="Nimbus Roman No9 L" w:cs="Nimbus Roman No9 L"/>
          <w:b w:val="0"/>
          <w:bCs w:val="0"/>
          <w:sz w:val="28"/>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both"/>
        <w:textAlignment w:val="auto"/>
        <w:rPr>
          <w:rFonts w:hint="default" w:ascii="Nimbus Roman No9 L" w:hAnsi="Nimbus Roman No9 L" w:eastAsia="宋体" w:cs="Nimbus Roman No9 L"/>
          <w:b w:val="0"/>
          <w:bCs w:val="0"/>
          <w:sz w:val="32"/>
          <w:szCs w:val="32"/>
        </w:rPr>
      </w:pPr>
      <w:r>
        <w:rPr>
          <w:rFonts w:hint="default" w:ascii="Nimbus Roman No9 L" w:hAnsi="Nimbus Roman No9 L" w:eastAsia="宋体" w:cs="Nimbus Roman No9 L"/>
          <w:b w:val="0"/>
          <w:bCs w:val="0"/>
          <w:sz w:val="36"/>
          <w:szCs w:val="36"/>
        </w:rPr>
        <w:t>申报组织：___________________</w:t>
      </w:r>
      <w:r>
        <w:rPr>
          <w:rFonts w:hint="default" w:ascii="Nimbus Roman No9 L" w:hAnsi="Nimbus Roman No9 L" w:eastAsia="宋体" w:cs="Nimbus Roman No9 L"/>
          <w:b w:val="0"/>
          <w:bCs w:val="0"/>
          <w:sz w:val="32"/>
          <w:szCs w:val="32"/>
        </w:rPr>
        <w:t>（盖章）</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宋体" w:cs="Nimbus Roman No9 L"/>
          <w:b w:val="0"/>
          <w:bCs w:val="0"/>
          <w:sz w:val="36"/>
          <w:szCs w:val="36"/>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宋体" w:cs="Nimbus Roman No9 L"/>
          <w:b w:val="0"/>
          <w:bCs w:val="0"/>
          <w:sz w:val="36"/>
          <w:szCs w:val="36"/>
        </w:rPr>
      </w:pPr>
      <w:r>
        <w:rPr>
          <w:rFonts w:hint="default" w:ascii="Nimbus Roman No9 L" w:hAnsi="Nimbus Roman No9 L" w:eastAsia="宋体" w:cs="Nimbus Roman No9 L"/>
          <w:b w:val="0"/>
          <w:bCs w:val="0"/>
          <w:sz w:val="36"/>
          <w:szCs w:val="36"/>
        </w:rPr>
        <w:t xml:space="preserve">所属行业：___________________　　　　　　　　　　　　　 </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宋体" w:cs="Nimbus Roman No9 L"/>
          <w:b w:val="0"/>
          <w:bCs w:val="0"/>
          <w:sz w:val="36"/>
          <w:szCs w:val="36"/>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eastAsia="宋体" w:cs="Nimbus Roman No9 L"/>
          <w:b w:val="0"/>
          <w:bCs w:val="0"/>
          <w:sz w:val="36"/>
          <w:szCs w:val="36"/>
        </w:rPr>
      </w:pPr>
      <w:r>
        <w:rPr>
          <w:rFonts w:hint="default" w:ascii="Nimbus Roman No9 L" w:hAnsi="Nimbus Roman No9 L" w:eastAsia="宋体" w:cs="Nimbus Roman No9 L"/>
          <w:b w:val="0"/>
          <w:bCs w:val="0"/>
          <w:sz w:val="36"/>
          <w:szCs w:val="36"/>
        </w:rPr>
        <w:t xml:space="preserve">所在地区：___________________                           </w:t>
      </w: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cs="Nimbus Roman No9 L"/>
          <w:b w:val="0"/>
          <w:bCs w:val="0"/>
          <w:sz w:val="36"/>
          <w:szCs w:val="36"/>
          <w:lang w:val="en-US" w:eastAsia="zh-CN"/>
        </w:rPr>
      </w:pPr>
    </w:p>
    <w:p>
      <w:pPr>
        <w:keepNext w:val="0"/>
        <w:keepLines w:val="0"/>
        <w:pageBreakBefore w:val="0"/>
        <w:widowControl w:val="0"/>
        <w:tabs>
          <w:tab w:val="left" w:pos="7020"/>
        </w:tabs>
        <w:kinsoku/>
        <w:wordWrap/>
        <w:overflowPunct/>
        <w:topLinePunct w:val="0"/>
        <w:autoSpaceDE/>
        <w:autoSpaceDN/>
        <w:bidi w:val="0"/>
        <w:adjustRightInd/>
        <w:snapToGrid/>
        <w:spacing w:line="354" w:lineRule="exact"/>
        <w:ind w:firstLine="1080" w:firstLineChars="300"/>
        <w:jc w:val="left"/>
        <w:textAlignment w:val="auto"/>
        <w:rPr>
          <w:rFonts w:hint="default" w:ascii="Nimbus Roman No9 L" w:hAnsi="Nimbus Roman No9 L" w:cs="Nimbus Roman No9 L"/>
          <w:sz w:val="30"/>
          <w:szCs w:val="30"/>
        </w:rPr>
      </w:pPr>
      <w:r>
        <w:rPr>
          <w:rFonts w:hint="default" w:ascii="Nimbus Roman No9 L" w:hAnsi="Nimbus Roman No9 L" w:cs="Nimbus Roman No9 L"/>
          <w:b w:val="0"/>
          <w:bCs w:val="0"/>
          <w:sz w:val="36"/>
          <w:szCs w:val="36"/>
          <w:lang w:val="en-US" w:eastAsia="zh-CN"/>
        </w:rPr>
        <w:t>申报</w:t>
      </w:r>
      <w:r>
        <w:rPr>
          <w:rFonts w:hint="default" w:ascii="Nimbus Roman No9 L" w:hAnsi="Nimbus Roman No9 L" w:eastAsia="宋体" w:cs="Nimbus Roman No9 L"/>
          <w:b w:val="0"/>
          <w:bCs w:val="0"/>
          <w:sz w:val="36"/>
          <w:szCs w:val="36"/>
        </w:rPr>
        <w:t>日期：</w:t>
      </w:r>
      <w:r>
        <w:rPr>
          <w:rFonts w:hint="default" w:ascii="Nimbus Roman No9 L" w:hAnsi="Nimbus Roman No9 L" w:cs="Nimbus Roman No9 L"/>
          <w:sz w:val="30"/>
          <w:szCs w:val="30"/>
          <w:u w:val="single"/>
        </w:rPr>
        <w:t xml:space="preserve">       </w:t>
      </w:r>
      <w:r>
        <w:rPr>
          <w:rFonts w:hint="default" w:ascii="Nimbus Roman No9 L" w:hAnsi="Nimbus Roman No9 L" w:cs="Nimbus Roman No9 L"/>
          <w:sz w:val="30"/>
          <w:szCs w:val="30"/>
        </w:rPr>
        <w:t>年</w:t>
      </w:r>
      <w:r>
        <w:rPr>
          <w:rFonts w:hint="default" w:ascii="Nimbus Roman No9 L" w:hAnsi="Nimbus Roman No9 L" w:cs="Nimbus Roman No9 L"/>
          <w:sz w:val="30"/>
          <w:szCs w:val="30"/>
          <w:u w:val="single"/>
        </w:rPr>
        <w:t xml:space="preserve">     </w:t>
      </w:r>
      <w:r>
        <w:rPr>
          <w:rFonts w:hint="default" w:ascii="Nimbus Roman No9 L" w:hAnsi="Nimbus Roman No9 L" w:cs="Nimbus Roman No9 L"/>
          <w:sz w:val="30"/>
          <w:szCs w:val="30"/>
        </w:rPr>
        <w:t>月</w:t>
      </w:r>
      <w:r>
        <w:rPr>
          <w:rFonts w:hint="default" w:ascii="Nimbus Roman No9 L" w:hAnsi="Nimbus Roman No9 L" w:cs="Nimbus Roman No9 L"/>
          <w:sz w:val="30"/>
          <w:szCs w:val="30"/>
          <w:u w:val="single"/>
        </w:rPr>
        <w:t xml:space="preserve">     </w:t>
      </w:r>
      <w:r>
        <w:rPr>
          <w:rFonts w:hint="default" w:ascii="Nimbus Roman No9 L" w:hAnsi="Nimbus Roman No9 L" w:cs="Nimbus Roman No9 L"/>
          <w:sz w:val="30"/>
          <w:szCs w:val="30"/>
        </w:rPr>
        <w:t>日</w:t>
      </w:r>
    </w:p>
    <w:p>
      <w:pPr>
        <w:jc w:val="center"/>
        <w:rPr>
          <w:rFonts w:hint="default" w:ascii="Nimbus Roman No9 L" w:hAnsi="Nimbus Roman No9 L" w:cs="Nimbus Roman No9 L"/>
          <w:sz w:val="30"/>
          <w:szCs w:val="30"/>
        </w:rPr>
      </w:pPr>
    </w:p>
    <w:p>
      <w:pPr>
        <w:jc w:val="center"/>
        <w:rPr>
          <w:rFonts w:hint="default" w:ascii="Nimbus Roman No9 L" w:hAnsi="Nimbus Roman No9 L" w:cs="Nimbus Roman No9 L"/>
          <w:sz w:val="30"/>
          <w:szCs w:val="30"/>
        </w:rPr>
      </w:pPr>
    </w:p>
    <w:p>
      <w:pPr>
        <w:jc w:val="center"/>
        <w:rPr>
          <w:rFonts w:hint="default" w:ascii="Nimbus Roman No9 L" w:hAnsi="Nimbus Roman No9 L" w:cs="Nimbus Roman No9 L"/>
          <w:sz w:val="30"/>
          <w:szCs w:val="30"/>
        </w:rPr>
      </w:pPr>
    </w:p>
    <w:p>
      <w:pPr>
        <w:jc w:val="center"/>
        <w:rPr>
          <w:rFonts w:hint="default" w:ascii="Nimbus Roman No9 L" w:hAnsi="Nimbus Roman No9 L" w:cs="Nimbus Roman No9 L"/>
          <w:b/>
          <w:bCs/>
          <w:sz w:val="32"/>
        </w:rPr>
      </w:pPr>
      <w:r>
        <w:rPr>
          <w:rFonts w:hint="default" w:ascii="Nimbus Roman No9 L" w:hAnsi="Nimbus Roman No9 L" w:cs="Nimbus Roman No9 L"/>
          <w:b/>
          <w:bCs/>
          <w:sz w:val="32"/>
        </w:rPr>
        <w:t>辽宁省省长质量奖评定委员会办公室印制</w:t>
      </w:r>
    </w:p>
    <w:p>
      <w:pPr>
        <w:pStyle w:val="3"/>
        <w:ind w:left="0" w:leftChars="0"/>
        <w:jc w:val="center"/>
        <w:rPr>
          <w:rFonts w:hint="default" w:ascii="Nimbus Roman No9 L" w:hAnsi="Nimbus Roman No9 L" w:cs="Nimbus Roman No9 L"/>
        </w:rPr>
        <w:sectPr>
          <w:footerReference r:id="rId6" w:type="first"/>
          <w:footerReference r:id="rId5" w:type="default"/>
          <w:type w:val="continuous"/>
          <w:pgSz w:w="11906" w:h="16838"/>
          <w:pgMar w:top="1440" w:right="1558" w:bottom="1440" w:left="1800" w:header="851" w:footer="992" w:gutter="0"/>
          <w:pgNumType w:fmt="numberInDash" w:start="0"/>
          <w:cols w:space="720" w:num="1"/>
          <w:titlePg/>
          <w:docGrid w:type="lines" w:linePitch="312" w:charSpace="0"/>
        </w:sectPr>
      </w:pPr>
    </w:p>
    <w:p>
      <w:pPr>
        <w:rPr>
          <w:rFonts w:hint="default" w:ascii="Nimbus Roman No9 L" w:hAnsi="Nimbus Roman No9 L" w:cs="Nimbus Roman No9 L"/>
        </w:rPr>
        <w:sectPr>
          <w:footerReference r:id="rId8" w:type="first"/>
          <w:footerReference r:id="rId7" w:type="default"/>
          <w:pgSz w:w="11906" w:h="16838"/>
          <w:pgMar w:top="1440" w:right="1800" w:bottom="1440" w:left="1800" w:header="851" w:footer="992" w:gutter="0"/>
          <w:pgNumType w:fmt="numberInDash" w:start="0"/>
          <w:cols w:space="720" w:num="1"/>
          <w:titlePg/>
          <w:docGrid w:type="lines" w:linePitch="312" w:charSpace="0"/>
        </w:sectPr>
      </w:pPr>
    </w:p>
    <w:p>
      <w:pPr>
        <w:rPr>
          <w:rFonts w:hint="default" w:ascii="Nimbus Roman No9 L" w:hAnsi="Nimbus Roman No9 L" w:cs="Nimbus Roman No9 L"/>
        </w:rPr>
        <w:sectPr>
          <w:footerReference r:id="rId10" w:type="first"/>
          <w:footerReference r:id="rId9" w:type="default"/>
          <w:pgSz w:w="11906" w:h="16838"/>
          <w:pgMar w:top="1440" w:right="1800" w:bottom="1440" w:left="1800" w:header="851" w:footer="992" w:gutter="0"/>
          <w:pgNumType w:fmt="numberInDash" w:start="1"/>
          <w:cols w:space="720" w:num="1"/>
          <w:titlePg/>
          <w:docGrid w:type="lines" w:linePitch="312" w:charSpace="0"/>
        </w:sectPr>
      </w:pPr>
    </w:p>
    <w:p>
      <w:pPr>
        <w:pStyle w:val="2"/>
        <w:rPr>
          <w:rFonts w:hint="default" w:ascii="Nimbus Roman No9 L" w:hAnsi="Nimbus Roman No9 L" w:cs="Nimbus Roman No9 L"/>
        </w:rPr>
        <w:sectPr>
          <w:type w:val="continuous"/>
          <w:pgSz w:w="11906" w:h="16838"/>
          <w:pgMar w:top="1440" w:right="1800" w:bottom="1440" w:left="1800" w:header="851" w:footer="992" w:gutter="0"/>
          <w:pgNumType w:fmt="numberInDash" w:start="1"/>
          <w:cols w:space="720" w:num="1"/>
          <w:titlePg/>
          <w:docGrid w:type="lines" w:linePitch="312" w:charSpace="0"/>
        </w:sectPr>
      </w:pPr>
    </w:p>
    <w:p>
      <w:pPr>
        <w:pStyle w:val="2"/>
        <w:rPr>
          <w:rFonts w:hint="default" w:ascii="Nimbus Roman No9 L" w:hAnsi="Nimbus Roman No9 L" w:cs="Nimbus Roman No9 L"/>
        </w:rPr>
      </w:pPr>
    </w:p>
    <w:p>
      <w:pPr>
        <w:spacing w:line="360" w:lineRule="auto"/>
        <w:jc w:val="center"/>
        <w:rPr>
          <w:rFonts w:hint="default" w:ascii="Nimbus Roman No9 L" w:hAnsi="Nimbus Roman No9 L" w:eastAsia="方正小标宋简体" w:cs="Nimbus Roman No9 L"/>
          <w:sz w:val="36"/>
          <w:szCs w:val="36"/>
        </w:rPr>
      </w:pPr>
      <w:r>
        <w:rPr>
          <w:rFonts w:hint="default" w:ascii="Nimbus Roman No9 L" w:hAnsi="Nimbus Roman No9 L" w:eastAsia="方正小标宋简体" w:cs="Nimbus Roman No9 L"/>
          <w:sz w:val="36"/>
          <w:szCs w:val="36"/>
        </w:rPr>
        <w:t>填表说明</w:t>
      </w:r>
    </w:p>
    <w:p>
      <w:pPr>
        <w:spacing w:line="360" w:lineRule="auto"/>
        <w:ind w:firstLine="556"/>
        <w:rPr>
          <w:rFonts w:hint="default" w:ascii="Nimbus Roman No9 L" w:hAnsi="Nimbus Roman No9 L" w:eastAsia="仿宋_GB2312" w:cs="Nimbus Roman No9 L"/>
          <w:sz w:val="28"/>
          <w:szCs w:val="28"/>
        </w:rPr>
      </w:pPr>
    </w:p>
    <w:p>
      <w:pPr>
        <w:spacing w:line="360" w:lineRule="auto"/>
        <w:ind w:firstLine="556"/>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1．</w:t>
      </w:r>
      <w:r>
        <w:rPr>
          <w:rFonts w:hint="default" w:ascii="Nimbus Roman No9 L" w:hAnsi="Nimbus Roman No9 L" w:eastAsia="仿宋_GB2312" w:cs="Nimbus Roman No9 L"/>
          <w:sz w:val="28"/>
          <w:szCs w:val="28"/>
          <w:lang w:val="en-US" w:eastAsia="zh-CN"/>
        </w:rPr>
        <w:t>辽宁省省长质量奖</w:t>
      </w:r>
      <w:r>
        <w:rPr>
          <w:rFonts w:hint="default" w:ascii="Nimbus Roman No9 L" w:hAnsi="Nimbus Roman No9 L" w:eastAsia="仿宋_GB2312" w:cs="Nimbus Roman No9 L"/>
          <w:sz w:val="28"/>
          <w:szCs w:val="28"/>
        </w:rPr>
        <w:t>申报表</w:t>
      </w:r>
      <w:r>
        <w:rPr>
          <w:rFonts w:hint="default" w:ascii="Nimbus Roman No9 L" w:hAnsi="Nimbus Roman No9 L" w:eastAsia="仿宋_GB2312" w:cs="Nimbus Roman No9 L"/>
          <w:sz w:val="28"/>
          <w:szCs w:val="28"/>
          <w:lang w:eastAsia="zh-CN"/>
        </w:rPr>
        <w:t>（</w:t>
      </w:r>
      <w:r>
        <w:rPr>
          <w:rFonts w:hint="default" w:ascii="Nimbus Roman No9 L" w:hAnsi="Nimbus Roman No9 L" w:eastAsia="仿宋_GB2312" w:cs="Nimbus Roman No9 L"/>
          <w:sz w:val="28"/>
          <w:szCs w:val="28"/>
          <w:lang w:val="en-US" w:eastAsia="zh-CN"/>
        </w:rPr>
        <w:t>下简称申报表</w:t>
      </w:r>
      <w:r>
        <w:rPr>
          <w:rFonts w:hint="default" w:ascii="Nimbus Roman No9 L" w:hAnsi="Nimbus Roman No9 L" w:eastAsia="仿宋_GB2312" w:cs="Nimbus Roman No9 L"/>
          <w:sz w:val="28"/>
          <w:szCs w:val="28"/>
          <w:lang w:eastAsia="zh-CN"/>
        </w:rPr>
        <w:t>）</w:t>
      </w:r>
      <w:r>
        <w:rPr>
          <w:rFonts w:hint="default" w:ascii="Nimbus Roman No9 L" w:hAnsi="Nimbus Roman No9 L" w:eastAsia="仿宋_GB2312" w:cs="Nimbus Roman No9 L"/>
          <w:sz w:val="28"/>
          <w:szCs w:val="28"/>
        </w:rPr>
        <w:t>、证实材料的填写要真实、准确、清楚、完整。具体要求见各表后“注”。</w:t>
      </w:r>
    </w:p>
    <w:p>
      <w:pPr>
        <w:spacing w:line="360" w:lineRule="auto"/>
        <w:ind w:firstLine="556"/>
        <w:rPr>
          <w:rFonts w:hint="default" w:ascii="Nimbus Roman No9 L" w:hAnsi="Nimbus Roman No9 L" w:eastAsia="仿宋_GB2312" w:cs="Nimbus Roman No9 L"/>
          <w:color w:val="C00000"/>
          <w:sz w:val="28"/>
          <w:szCs w:val="28"/>
          <w:lang w:eastAsia="zh-CN"/>
        </w:rPr>
      </w:pPr>
      <w:r>
        <w:rPr>
          <w:rFonts w:hint="default" w:ascii="Nimbus Roman No9 L" w:hAnsi="Nimbus Roman No9 L" w:eastAsia="仿宋_GB2312" w:cs="Nimbus Roman No9 L"/>
          <w:sz w:val="28"/>
          <w:szCs w:val="28"/>
        </w:rPr>
        <w:t>2.</w:t>
      </w:r>
      <w:r>
        <w:rPr>
          <w:rFonts w:hint="default" w:ascii="Nimbus Roman No9 L" w:hAnsi="Nimbus Roman No9 L" w:eastAsia="仿宋_GB2312" w:cs="Nimbus Roman No9 L"/>
          <w:sz w:val="28"/>
          <w:szCs w:val="28"/>
          <w:lang w:val="en-US" w:eastAsia="zh-CN"/>
        </w:rPr>
        <w:t>申报组织可自行设计申报表封面，并在扉页组织名称处加盖公章。</w:t>
      </w:r>
      <w:r>
        <w:rPr>
          <w:rFonts w:hint="default" w:ascii="Nimbus Roman No9 L" w:hAnsi="Nimbus Roman No9 L" w:eastAsia="仿宋_GB2312" w:cs="Nimbus Roman No9 L"/>
          <w:sz w:val="28"/>
          <w:szCs w:val="28"/>
        </w:rPr>
        <w:t>组织名称、所属行业需与</w:t>
      </w:r>
      <w:r>
        <w:rPr>
          <w:rFonts w:hint="default" w:ascii="Nimbus Roman No9 L" w:hAnsi="Nimbus Roman No9 L" w:eastAsia="仿宋_GB2312" w:cs="Nimbus Roman No9 L"/>
          <w:sz w:val="28"/>
          <w:szCs w:val="28"/>
          <w:lang w:val="en-US" w:eastAsia="zh-CN"/>
        </w:rPr>
        <w:t>表一</w:t>
      </w:r>
      <w:r>
        <w:rPr>
          <w:rFonts w:hint="default" w:ascii="Nimbus Roman No9 L" w:hAnsi="Nimbus Roman No9 L" w:eastAsia="仿宋_GB2312" w:cs="Nimbus Roman No9 L"/>
          <w:sz w:val="28"/>
          <w:szCs w:val="28"/>
        </w:rPr>
        <w:t>填写保持一致</w:t>
      </w:r>
      <w:r>
        <w:rPr>
          <w:rFonts w:hint="default" w:ascii="Nimbus Roman No9 L" w:hAnsi="Nimbus Roman No9 L" w:eastAsia="仿宋_GB2312" w:cs="Nimbus Roman No9 L"/>
          <w:sz w:val="28"/>
          <w:szCs w:val="28"/>
          <w:lang w:eastAsia="zh-CN"/>
        </w:rPr>
        <w:t>。</w:t>
      </w:r>
    </w:p>
    <w:p>
      <w:pPr>
        <w:spacing w:line="360" w:lineRule="auto"/>
        <w:ind w:firstLine="556"/>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3.申报组织联系人姓名、手机、电话、传真和E-mail等信息务必填写准确。</w:t>
      </w:r>
    </w:p>
    <w:p>
      <w:pPr>
        <w:spacing w:line="360" w:lineRule="auto"/>
        <w:ind w:firstLine="556"/>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4．申报表中</w:t>
      </w:r>
      <w:r>
        <w:rPr>
          <w:rFonts w:hint="default" w:ascii="Nimbus Roman No9 L" w:hAnsi="Nimbus Roman No9 L" w:eastAsia="仿宋_GB2312" w:cs="Nimbus Roman No9 L"/>
          <w:sz w:val="28"/>
          <w:szCs w:val="28"/>
          <w:lang w:val="en-US" w:eastAsia="zh-CN"/>
        </w:rPr>
        <w:t>近三年</w:t>
      </w:r>
      <w:r>
        <w:rPr>
          <w:rFonts w:hint="default" w:ascii="Nimbus Roman No9 L" w:hAnsi="Nimbus Roman No9 L" w:eastAsia="仿宋_GB2312" w:cs="Nimbus Roman No9 L"/>
          <w:sz w:val="28"/>
          <w:szCs w:val="28"/>
        </w:rPr>
        <w:t>指当年前连续三年的指标（特别注明的除外）。</w:t>
      </w:r>
    </w:p>
    <w:p>
      <w:pPr>
        <w:spacing w:line="360" w:lineRule="auto"/>
        <w:ind w:firstLine="556"/>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5.申报表</w:t>
      </w:r>
      <w:r>
        <w:rPr>
          <w:rFonts w:hint="default" w:ascii="Nimbus Roman No9 L" w:hAnsi="Nimbus Roman No9 L" w:eastAsia="仿宋_GB2312" w:cs="Nimbus Roman No9 L"/>
          <w:sz w:val="28"/>
          <w:szCs w:val="28"/>
          <w:lang w:val="en-US" w:eastAsia="zh-CN"/>
        </w:rPr>
        <w:t>斜体字在正式提交材料中需删除，</w:t>
      </w:r>
      <w:r>
        <w:rPr>
          <w:rFonts w:hint="default" w:ascii="Nimbus Roman No9 L" w:hAnsi="Nimbus Roman No9 L" w:eastAsia="仿宋_GB2312" w:cs="Nimbus Roman No9 L"/>
          <w:sz w:val="28"/>
          <w:szCs w:val="28"/>
        </w:rPr>
        <w:t>未填栏目项要说明原因。申报表、证实材料单独装订成册，且普通A4纸双面印刷、软封面装订、字体为宋体小四号、行距1.5倍。</w:t>
      </w:r>
    </w:p>
    <w:p>
      <w:pPr>
        <w:spacing w:line="360" w:lineRule="auto"/>
        <w:ind w:firstLine="556"/>
        <w:rPr>
          <w:rFonts w:hint="default" w:ascii="Nimbus Roman No9 L" w:hAnsi="Nimbus Roman No9 L" w:eastAsia="仿宋_GB2312" w:cs="Nimbus Roman No9 L"/>
          <w:sz w:val="28"/>
          <w:szCs w:val="28"/>
          <w:u w:val="single"/>
        </w:rPr>
      </w:pPr>
      <w:r>
        <w:rPr>
          <w:rFonts w:hint="default" w:ascii="Nimbus Roman No9 L" w:hAnsi="Nimbus Roman No9 L" w:eastAsia="仿宋_GB2312" w:cs="Nimbus Roman No9 L"/>
          <w:sz w:val="28"/>
          <w:szCs w:val="28"/>
        </w:rPr>
        <w:t>6.</w:t>
      </w:r>
      <w:r>
        <w:rPr>
          <w:rFonts w:hint="default" w:ascii="Nimbus Roman No9 L" w:hAnsi="Nimbus Roman No9 L" w:eastAsia="仿宋_GB2312" w:cs="Nimbus Roman No9 L"/>
          <w:sz w:val="28"/>
          <w:szCs w:val="28"/>
          <w:lang w:val="en-US" w:eastAsia="zh-CN"/>
        </w:rPr>
        <w:t>表十三中</w:t>
      </w:r>
      <w:r>
        <w:rPr>
          <w:rFonts w:hint="default" w:ascii="Nimbus Roman No9 L" w:hAnsi="Nimbus Roman No9 L" w:eastAsia="仿宋_GB2312" w:cs="Nimbus Roman No9 L"/>
          <w:sz w:val="28"/>
          <w:szCs w:val="28"/>
        </w:rPr>
        <w:t>推荐单位应完整填写初审人、负责人等信息后加盖公章。</w:t>
      </w:r>
      <w:r>
        <w:rPr>
          <w:rFonts w:hint="default" w:ascii="Nimbus Roman No9 L" w:hAnsi="Nimbus Roman No9 L" w:eastAsia="仿宋_GB2312" w:cs="Nimbus Roman No9 L"/>
          <w:sz w:val="28"/>
          <w:szCs w:val="28"/>
          <w:u w:val="none"/>
        </w:rPr>
        <w:t>初审</w:t>
      </w:r>
      <w:r>
        <w:rPr>
          <w:rFonts w:hint="eastAsia" w:ascii="Nimbus Roman No9 L" w:hAnsi="Nimbus Roman No9 L" w:eastAsia="仿宋_GB2312" w:cs="Nimbus Roman No9 L"/>
          <w:sz w:val="28"/>
          <w:szCs w:val="28"/>
          <w:u w:val="none"/>
          <w:lang w:eastAsia="zh-CN"/>
        </w:rPr>
        <w:t>部门</w:t>
      </w:r>
      <w:r>
        <w:rPr>
          <w:rFonts w:hint="default" w:ascii="Nimbus Roman No9 L" w:hAnsi="Nimbus Roman No9 L" w:eastAsia="仿宋_GB2312" w:cs="Nimbus Roman No9 L"/>
          <w:sz w:val="28"/>
          <w:szCs w:val="28"/>
          <w:u w:val="none"/>
        </w:rPr>
        <w:t>为当地市场监督管理局的内设负责部门或省行业主管部门的内设负责部门，或接受委托进行初审的单位。推荐</w:t>
      </w:r>
      <w:r>
        <w:rPr>
          <w:rFonts w:hint="eastAsia" w:ascii="Nimbus Roman No9 L" w:hAnsi="Nimbus Roman No9 L" w:eastAsia="仿宋_GB2312" w:cs="Nimbus Roman No9 L"/>
          <w:sz w:val="28"/>
          <w:szCs w:val="28"/>
          <w:u w:val="none"/>
          <w:lang w:eastAsia="zh-CN"/>
        </w:rPr>
        <w:t>单位</w:t>
      </w:r>
      <w:r>
        <w:rPr>
          <w:rFonts w:hint="default" w:ascii="Nimbus Roman No9 L" w:hAnsi="Nimbus Roman No9 L" w:eastAsia="仿宋_GB2312" w:cs="Nimbus Roman No9 L"/>
          <w:sz w:val="28"/>
          <w:szCs w:val="28"/>
          <w:u w:val="none"/>
        </w:rPr>
        <w:t>为当地市场监督管理局或省行业主管部门。</w:t>
      </w:r>
    </w:p>
    <w:p>
      <w:pPr>
        <w:spacing w:line="360" w:lineRule="auto"/>
        <w:ind w:firstLine="556"/>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7.申报表</w:t>
      </w:r>
      <w:r>
        <w:rPr>
          <w:rFonts w:hint="default" w:ascii="Nimbus Roman No9 L" w:hAnsi="Nimbus Roman No9 L" w:eastAsia="仿宋_GB2312" w:cs="Nimbus Roman No9 L"/>
          <w:sz w:val="28"/>
          <w:szCs w:val="28"/>
          <w:lang w:val="en-US" w:eastAsia="zh-CN"/>
        </w:rPr>
        <w:t>及相关辅导材料</w:t>
      </w:r>
      <w:r>
        <w:rPr>
          <w:rFonts w:hint="default" w:ascii="Nimbus Roman No9 L" w:hAnsi="Nimbus Roman No9 L" w:eastAsia="仿宋_GB2312" w:cs="Nimbus Roman No9 L"/>
          <w:sz w:val="28"/>
          <w:szCs w:val="28"/>
        </w:rPr>
        <w:t>电子版可从</w:t>
      </w:r>
      <w:r>
        <w:rPr>
          <w:rFonts w:hint="default" w:ascii="Nimbus Roman No9 L" w:hAnsi="Nimbus Roman No9 L" w:cs="Nimbus Roman No9 L"/>
        </w:rPr>
        <w:fldChar w:fldCharType="begin"/>
      </w:r>
      <w:r>
        <w:rPr>
          <w:rFonts w:hint="default" w:ascii="Nimbus Roman No9 L" w:hAnsi="Nimbus Roman No9 L" w:cs="Nimbus Roman No9 L"/>
        </w:rPr>
        <w:instrText xml:space="preserve"> HYPERLINK "http://scjg.ln.gov.cn/" </w:instrText>
      </w:r>
      <w:r>
        <w:rPr>
          <w:rFonts w:hint="default" w:ascii="Nimbus Roman No9 L" w:hAnsi="Nimbus Roman No9 L" w:cs="Nimbus Roman No9 L"/>
        </w:rPr>
        <w:fldChar w:fldCharType="separate"/>
      </w:r>
      <w:r>
        <w:rPr>
          <w:rFonts w:hint="default" w:ascii="Nimbus Roman No9 L" w:hAnsi="Nimbus Roman No9 L" w:eastAsia="仿宋_GB2312" w:cs="Nimbus Roman No9 L"/>
          <w:color w:val="333333"/>
          <w:sz w:val="28"/>
          <w:szCs w:val="28"/>
        </w:rPr>
        <w:t>http://scjg.ln.gov.cn/</w:t>
      </w:r>
      <w:r>
        <w:rPr>
          <w:rFonts w:hint="default" w:ascii="Nimbus Roman No9 L" w:hAnsi="Nimbus Roman No9 L" w:eastAsia="仿宋_GB2312" w:cs="Nimbus Roman No9 L"/>
          <w:color w:val="333333"/>
          <w:sz w:val="28"/>
          <w:szCs w:val="28"/>
        </w:rPr>
        <w:fldChar w:fldCharType="end"/>
      </w:r>
      <w:r>
        <w:rPr>
          <w:rFonts w:hint="default" w:ascii="Nimbus Roman No9 L" w:hAnsi="Nimbus Roman No9 L" w:eastAsia="仿宋_GB2312" w:cs="Nimbus Roman No9 L"/>
          <w:sz w:val="28"/>
          <w:szCs w:val="28"/>
        </w:rPr>
        <w:t>（辽宁省市场监督管理局网站）下载。</w:t>
      </w:r>
    </w:p>
    <w:p>
      <w:pPr>
        <w:spacing w:line="600" w:lineRule="exact"/>
        <w:ind w:firstLine="555"/>
        <w:rPr>
          <w:rFonts w:hint="default" w:ascii="Nimbus Roman No9 L" w:hAnsi="Nimbus Roman No9 L" w:eastAsia="仿宋_GB2312" w:cs="Nimbus Roman No9 L"/>
          <w:sz w:val="28"/>
          <w:szCs w:val="28"/>
        </w:rPr>
      </w:pPr>
      <w:r>
        <w:rPr>
          <w:rFonts w:hint="default" w:ascii="Nimbus Roman No9 L" w:hAnsi="Nimbus Roman No9 L" w:eastAsia="仿宋_GB2312" w:cs="Nimbus Roman No9 L"/>
          <w:sz w:val="28"/>
          <w:szCs w:val="28"/>
        </w:rPr>
        <w:t>8.指标解释</w:t>
      </w:r>
    </w:p>
    <w:p>
      <w:pPr>
        <w:snapToGrid w:val="0"/>
        <w:spacing w:line="240" w:lineRule="atLeast"/>
        <w:ind w:left="565" w:leftChars="244" w:hanging="53" w:hangingChars="21"/>
        <w:rPr>
          <w:rFonts w:hint="default" w:ascii="Nimbus Roman No9 L" w:hAnsi="Nimbus Roman No9 L" w:eastAsia="仿宋_GB2312" w:cs="Nimbus Roman No9 L"/>
          <w:spacing w:val="-12"/>
          <w:sz w:val="28"/>
          <w:szCs w:val="28"/>
        </w:rPr>
      </w:pPr>
      <m:oMath>
        <m:r>
          <m:rPr>
            <m:sty m:val="p"/>
          </m:rPr>
          <w:rPr>
            <w:rFonts w:hint="default" w:ascii="DejaVu Math TeX Gyre" w:hAnsi="DejaVu Math TeX Gyre" w:eastAsia="仿宋_GB2312" w:cs="Nimbus Roman No9 L"/>
            <w:spacing w:val="-12"/>
            <w:sz w:val="28"/>
            <w:szCs w:val="28"/>
          </w:rPr>
          <m:t>⑴总资产贡献率=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利润总额+税金总额+利息支出</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平均资产总额</m:t>
            </m:r>
            <m:ctrlPr>
              <w:rPr>
                <w:rFonts w:hint="default" w:ascii="DejaVu Math TeX Gyre" w:hAnsi="DejaVu Math TeX Gyre" w:eastAsia="仿宋_GB2312" w:cs="Nimbus Roman No9 L"/>
                <w:spacing w:val="-12"/>
                <w:sz w:val="28"/>
                <w:szCs w:val="28"/>
              </w:rPr>
            </m:ctrlPr>
          </m:den>
        </m:f>
        <m:r>
          <m:rPr>
            <m:sty m:val="p"/>
          </m:rPr>
          <w:rPr>
            <w:rFonts w:hint="default" w:ascii="DejaVu Math TeX Gyre" w:hAnsi="DejaVu Math TeX Gyre" w:eastAsia="仿宋_GB2312" w:cs="Nimbus Roman No9 L"/>
            <w:spacing w:val="-12"/>
            <w:sz w:val="28"/>
            <w:szCs w:val="28"/>
          </w:rPr>
          <m:t>×100%</m:t>
        </m:r>
      </m:oMath>
      <w:r>
        <w:rPr>
          <w:rFonts w:hint="default" w:ascii="Nimbus Roman No9 L" w:hAnsi="Nimbus Roman No9 L" w:eastAsia="仿宋_GB2312" w:cs="Nimbus Roman No9 L"/>
          <w:b w:val="0"/>
          <w:i w:val="0"/>
          <w:spacing w:val="-12"/>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32" w:firstLineChars="200"/>
        <w:textAlignment w:val="auto"/>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其中：税金总额为产品销售税金及附加与应交增值税之和；平均资产总额为期初期末资产总计的算术平均值。</w:t>
      </w:r>
    </w:p>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firstLine="0" w:firstLineChars="0"/>
        <w:textAlignment w:val="auto"/>
        <w:rPr>
          <w:rFonts w:hint="default" w:ascii="Nimbus Roman No9 L" w:hAnsi="Nimbus Roman No9 L" w:eastAsia="仿宋_GB2312" w:cs="Nimbus Roman No9 L"/>
          <w:spacing w:val="-12"/>
          <w:sz w:val="28"/>
          <w:szCs w:val="28"/>
        </w:rPr>
      </w:pPr>
      <m:oMath>
        <m:r>
          <m:rPr>
            <m:sty m:val="p"/>
          </m:rPr>
          <w:rPr>
            <w:rFonts w:hint="default" w:ascii="DejaVu Math TeX Gyre" w:hAnsi="DejaVu Math TeX Gyre" w:eastAsia="仿宋_GB2312" w:cs="Nimbus Roman No9 L"/>
            <w:spacing w:val="-12"/>
            <w:sz w:val="28"/>
            <w:szCs w:val="28"/>
          </w:rPr>
          <m:t>⑵资本保值增值率=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报告期期末所有者权益</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上年同期期末所有者权益</m:t>
            </m:r>
            <m:ctrlPr>
              <w:rPr>
                <w:rFonts w:hint="default" w:ascii="DejaVu Math TeX Gyre" w:hAnsi="DejaVu Math TeX Gyre" w:eastAsia="仿宋_GB2312" w:cs="Nimbus Roman No9 L"/>
                <w:spacing w:val="-12"/>
                <w:sz w:val="28"/>
                <w:szCs w:val="28"/>
              </w:rPr>
            </m:ctrlPr>
          </m:den>
        </m:f>
        <m:r>
          <m:rPr>
            <m:sty m:val="p"/>
          </m:rPr>
          <w:rPr>
            <w:rFonts w:hint="default" w:ascii="DejaVu Math TeX Gyre" w:hAnsi="DejaVu Math TeX Gyre" w:eastAsia="仿宋_GB2312" w:cs="Nimbus Roman No9 L"/>
            <w:spacing w:val="-12"/>
            <w:sz w:val="28"/>
            <w:szCs w:val="28"/>
          </w:rPr>
          <m:t>×100%</m:t>
        </m:r>
      </m:oMath>
      <w:r>
        <w:rPr>
          <w:rFonts w:hint="default" w:ascii="Nimbus Roman No9 L" w:hAnsi="Nimbus Roman No9 L" w:eastAsia="仿宋_GB2312" w:cs="Nimbus Roman No9 L"/>
          <w:b w:val="0"/>
          <w:i w:val="0"/>
          <w:spacing w:val="-12"/>
          <w:sz w:val="28"/>
          <w:szCs w:val="28"/>
        </w:rPr>
        <w:t xml:space="preserve"> </w:t>
      </w:r>
    </w:p>
    <w:p>
      <w:pPr>
        <w:spacing w:line="240" w:lineRule="atLeast"/>
        <w:ind w:firstLine="388" w:firstLineChars="180"/>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4"/>
        </w:rPr>
        <w:t>其中：所有者权益等于资产总计减负债总计。</w:t>
      </w:r>
      <w:r>
        <w:rPr>
          <w:rFonts w:hint="default" w:ascii="Nimbus Roman No9 L" w:hAnsi="Nimbus Roman No9 L" w:eastAsia="仿宋_GB2312" w:cs="Nimbus Roman No9 L"/>
          <w:spacing w:val="-12"/>
          <w:sz w:val="28"/>
          <w:szCs w:val="28"/>
        </w:rPr>
        <w:t xml:space="preserve">                  </w:t>
      </w:r>
    </w:p>
    <w:p>
      <w:pPr>
        <w:spacing w:line="240" w:lineRule="atLeast"/>
        <w:ind w:left="424" w:leftChars="202" w:firstLine="2"/>
        <w:rPr>
          <w:rFonts w:hint="default" w:ascii="Nimbus Roman No9 L" w:hAnsi="Nimbus Roman No9 L" w:eastAsia="仿宋_GB2312" w:cs="Nimbus Roman No9 L"/>
          <w:spacing w:val="-12"/>
          <w:sz w:val="28"/>
          <w:szCs w:val="28"/>
        </w:rPr>
      </w:pPr>
      <m:oMath>
        <m:r>
          <m:rPr>
            <m:sty m:val="p"/>
          </m:rPr>
          <w:rPr>
            <w:rFonts w:hint="default" w:ascii="DejaVu Math TeX Gyre" w:hAnsi="DejaVu Math TeX Gyre" w:eastAsia="仿宋_GB2312" w:cs="Nimbus Roman No9 L"/>
            <w:spacing w:val="-12"/>
            <w:sz w:val="28"/>
            <w:szCs w:val="28"/>
          </w:rPr>
          <m:t>⑶资产负债率=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负债总额</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资</m:t>
            </m:r>
            <m:r>
              <m:rPr>
                <m:sty m:val="p"/>
              </m:rPr>
              <w:rPr>
                <w:rFonts w:hint="default" w:ascii="DejaVu Math TeX Gyre" w:hAnsi="DejaVu Math TeX Gyre" w:eastAsia="仿宋_GB2312" w:cs="Nimbus Roman No9 L"/>
                <w:spacing w:val="-11"/>
                <w:sz w:val="28"/>
                <w:szCs w:val="28"/>
              </w:rPr>
              <m:t>产总</m:t>
            </m:r>
            <m:r>
              <m:rPr>
                <m:sty m:val="p"/>
              </m:rPr>
              <w:rPr>
                <w:rFonts w:hint="default" w:ascii="DejaVu Math TeX Gyre" w:hAnsi="DejaVu Math TeX Gyre" w:eastAsia="仿宋_GB2312" w:cs="Nimbus Roman No9 L"/>
                <w:spacing w:val="-12"/>
                <w:sz w:val="28"/>
                <w:szCs w:val="28"/>
              </w:rPr>
              <m:t>额</m:t>
            </m:r>
            <m:ctrlPr>
              <w:rPr>
                <w:rFonts w:hint="default" w:ascii="DejaVu Math TeX Gyre" w:hAnsi="DejaVu Math TeX Gyre" w:eastAsia="仿宋_GB2312" w:cs="Nimbus Roman No9 L"/>
                <w:spacing w:val="-12"/>
                <w:sz w:val="28"/>
                <w:szCs w:val="28"/>
              </w:rPr>
            </m:ctrlPr>
          </m:den>
        </m:f>
        <m:r>
          <m:rPr>
            <m:sty m:val="p"/>
          </m:rPr>
          <w:rPr>
            <w:rFonts w:hint="default" w:ascii="DejaVu Math TeX Gyre" w:hAnsi="DejaVu Math TeX Gyre" w:eastAsia="仿宋_GB2312" w:cs="Nimbus Roman No9 L"/>
            <w:spacing w:val="-12"/>
            <w:sz w:val="28"/>
            <w:szCs w:val="28"/>
          </w:rPr>
          <m:t>×100%</m:t>
        </m:r>
      </m:oMath>
      <w:r>
        <w:rPr>
          <w:rFonts w:hint="default" w:ascii="Nimbus Roman No9 L" w:hAnsi="Nimbus Roman No9 L" w:eastAsia="仿宋_GB2312" w:cs="Nimbus Roman No9 L"/>
          <w:b w:val="0"/>
          <w:i w:val="0"/>
          <w:spacing w:val="-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4"/>
        </w:rPr>
        <w:t>其中：资产及负债均为报告期期末数</w:t>
      </w:r>
      <w:r>
        <w:rPr>
          <w:rFonts w:hint="default" w:ascii="Nimbus Roman No9 L" w:hAnsi="Nimbus Roman No9 L" w:eastAsia="仿宋_GB2312" w:cs="Nimbus Roman No9 L"/>
          <w:spacing w:val="-12"/>
          <w:sz w:val="28"/>
          <w:szCs w:val="28"/>
        </w:rPr>
        <w:t>。</w:t>
      </w:r>
    </w:p>
    <w:p>
      <w:pPr>
        <w:spacing w:line="240" w:lineRule="atLeast"/>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8"/>
          <w:szCs w:val="28"/>
        </w:rPr>
        <w:t xml:space="preserve">    </w:t>
      </w:r>
      <m:oMath>
        <m:r>
          <m:rPr>
            <m:sty m:val="p"/>
          </m:rPr>
          <w:rPr>
            <w:rFonts w:hint="default" w:ascii="DejaVu Math TeX Gyre" w:hAnsi="DejaVu Math TeX Gyre" w:eastAsia="仿宋_GB2312" w:cs="Nimbus Roman No9 L"/>
            <w:spacing w:val="-12"/>
            <w:sz w:val="28"/>
            <w:szCs w:val="28"/>
          </w:rPr>
          <m:t>⑷流动资产周转率=</m:t>
        </m:r>
        <m:f>
          <m:fPr>
            <m:ctrlPr>
              <w:rPr>
                <w:rFonts w:hint="default" w:ascii="DejaVu Math TeX Gyre" w:hAnsi="DejaVu Math TeX Gyre" w:eastAsia="仿宋_GB2312" w:cs="Nimbus Roman No9 L"/>
                <w:spacing w:val="-11"/>
                <w:sz w:val="28"/>
                <w:szCs w:val="28"/>
              </w:rPr>
            </m:ctrlPr>
          </m:fPr>
          <m:num>
            <m:r>
              <m:rPr>
                <m:sty m:val="p"/>
              </m:rPr>
              <w:rPr>
                <w:rFonts w:hint="default" w:ascii="DejaVu Math TeX Gyre" w:hAnsi="DejaVu Math TeX Gyre" w:eastAsia="仿宋_GB2312" w:cs="Nimbus Roman No9 L"/>
                <w:spacing w:val="-11"/>
                <w:sz w:val="28"/>
                <w:szCs w:val="28"/>
              </w:rPr>
              <m:t xml:space="preserve"> 销售收入</m:t>
            </m:r>
            <m:ctrlPr>
              <w:rPr>
                <w:rFonts w:hint="default" w:ascii="DejaVu Math TeX Gyre" w:hAnsi="DejaVu Math TeX Gyre" w:eastAsia="仿宋_GB2312" w:cs="Nimbus Roman No9 L"/>
                <w:spacing w:val="-11"/>
                <w:sz w:val="28"/>
                <w:szCs w:val="28"/>
              </w:rPr>
            </m:ctrlPr>
          </m:num>
          <m:den>
            <m:r>
              <m:rPr>
                <m:sty m:val="p"/>
              </m:rPr>
              <w:rPr>
                <w:rFonts w:hint="default" w:ascii="DejaVu Math TeX Gyre" w:hAnsi="DejaVu Math TeX Gyre" w:eastAsia="仿宋_GB2312" w:cs="Nimbus Roman No9 L"/>
                <w:spacing w:val="-11"/>
                <w:sz w:val="28"/>
                <w:szCs w:val="28"/>
              </w:rPr>
              <m:t>流动资产平均余额</m:t>
            </m:r>
            <m:ctrlPr>
              <w:rPr>
                <w:rFonts w:hint="default" w:ascii="DejaVu Math TeX Gyre" w:hAnsi="DejaVu Math TeX Gyre" w:eastAsia="仿宋_GB2312" w:cs="Nimbus Roman No9 L"/>
                <w:spacing w:val="-11"/>
                <w:sz w:val="28"/>
                <w:szCs w:val="28"/>
              </w:rPr>
            </m:ctrlPr>
          </m:den>
        </m:f>
        <m:r>
          <m:rPr>
            <m:sty m:val="p"/>
          </m:rPr>
          <w:rPr>
            <w:rFonts w:hint="default" w:ascii="DejaVu Math TeX Gyre" w:hAnsi="DejaVu Math TeX Gyre" w:eastAsia="仿宋_GB2312" w:cs="Nimbus Roman No9 L"/>
            <w:spacing w:val="-11"/>
            <w:sz w:val="28"/>
            <w:szCs w:val="28"/>
          </w:rPr>
          <m:t>×</m:t>
        </m:r>
        <m:f>
          <m:fPr>
            <m:ctrlPr>
              <w:rPr>
                <w:rFonts w:hint="default" w:ascii="DejaVu Math TeX Gyre" w:hAnsi="DejaVu Math TeX Gyre" w:eastAsia="仿宋_GB2312" w:cs="Nimbus Roman No9 L"/>
                <w:spacing w:val="-11"/>
                <w:sz w:val="28"/>
                <w:szCs w:val="28"/>
              </w:rPr>
            </m:ctrlPr>
          </m:fPr>
          <m:num>
            <m:r>
              <m:rPr>
                <m:sty m:val="p"/>
              </m:rPr>
              <w:rPr>
                <w:rFonts w:hint="default" w:ascii="DejaVu Math TeX Gyre" w:hAnsi="DejaVu Math TeX Gyre" w:eastAsia="仿宋_GB2312" w:cs="Nimbus Roman No9 L"/>
                <w:spacing w:val="-11"/>
                <w:sz w:val="28"/>
                <w:szCs w:val="28"/>
              </w:rPr>
              <m:t xml:space="preserve"> 12</m:t>
            </m:r>
            <m:ctrlPr>
              <w:rPr>
                <w:rFonts w:hint="default" w:ascii="DejaVu Math TeX Gyre" w:hAnsi="DejaVu Math TeX Gyre" w:eastAsia="仿宋_GB2312" w:cs="Nimbus Roman No9 L"/>
                <w:spacing w:val="-11"/>
                <w:sz w:val="28"/>
                <w:szCs w:val="28"/>
              </w:rPr>
            </m:ctrlPr>
          </m:num>
          <m:den>
            <m:r>
              <m:rPr>
                <m:sty m:val="p"/>
              </m:rPr>
              <w:rPr>
                <w:rFonts w:hint="default" w:ascii="DejaVu Math TeX Gyre" w:hAnsi="DejaVu Math TeX Gyre" w:eastAsia="仿宋_GB2312" w:cs="Nimbus Roman No9 L"/>
                <w:spacing w:val="-11"/>
                <w:sz w:val="28"/>
                <w:szCs w:val="28"/>
              </w:rPr>
              <m:t xml:space="preserve"> 累计月数</m:t>
            </m:r>
            <m:ctrlPr>
              <w:rPr>
                <w:rFonts w:hint="default" w:ascii="DejaVu Math TeX Gyre" w:hAnsi="DejaVu Math TeX Gyre" w:eastAsia="仿宋_GB2312" w:cs="Nimbus Roman No9 L"/>
                <w:spacing w:val="-11"/>
                <w:sz w:val="28"/>
                <w:szCs w:val="28"/>
              </w:rPr>
            </m:ctrlPr>
          </m:den>
        </m:f>
        <m:r>
          <m:rPr>
            <m:sty m:val="p"/>
          </m:rPr>
          <w:rPr>
            <w:rFonts w:hint="default" w:ascii="DejaVu Math TeX Gyre" w:hAnsi="DejaVu Math TeX Gyre" w:eastAsia="仿宋_GB2312" w:cs="Nimbus Roman No9 L"/>
            <w:spacing w:val="-12"/>
            <w:sz w:val="28"/>
            <w:szCs w:val="28"/>
          </w:rPr>
          <m:t>×100%</m:t>
        </m:r>
      </m:oMath>
    </w:p>
    <w:p>
      <w:pPr>
        <w:spacing w:line="240" w:lineRule="atLeast"/>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8"/>
          <w:szCs w:val="28"/>
        </w:rPr>
        <w:t xml:space="preserve">    </w:t>
      </w:r>
      <m:oMath>
        <m:r>
          <m:rPr>
            <m:sty m:val="p"/>
          </m:rPr>
          <w:rPr>
            <w:rFonts w:hint="default" w:ascii="DejaVu Math TeX Gyre" w:hAnsi="DejaVu Math TeX Gyre" w:eastAsia="仿宋_GB2312" w:cs="Nimbus Roman No9 L"/>
            <w:spacing w:val="-12"/>
            <w:sz w:val="28"/>
            <w:szCs w:val="28"/>
          </w:rPr>
          <m:t>⑸成本费用利润率=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利润总额</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成本费用总额</m:t>
            </m:r>
            <m:ctrlPr>
              <w:rPr>
                <w:rFonts w:hint="default" w:ascii="DejaVu Math TeX Gyre" w:hAnsi="DejaVu Math TeX Gyre" w:eastAsia="仿宋_GB2312" w:cs="Nimbus Roman No9 L"/>
                <w:spacing w:val="-12"/>
                <w:sz w:val="28"/>
                <w:szCs w:val="28"/>
              </w:rPr>
            </m:ctrlPr>
          </m:den>
        </m:f>
        <m:r>
          <m:rPr>
            <m:sty m:val="p"/>
          </m:rPr>
          <w:rPr>
            <w:rFonts w:hint="default" w:ascii="DejaVu Math TeX Gyre" w:hAnsi="DejaVu Math TeX Gyre" w:eastAsia="仿宋_GB2312" w:cs="Nimbus Roman No9 L"/>
            <w:spacing w:val="-12"/>
            <w:sz w:val="28"/>
            <w:szCs w:val="28"/>
          </w:rPr>
          <m:t>×100%</m:t>
        </m:r>
      </m:oMath>
    </w:p>
    <w:p>
      <w:pPr>
        <w:spacing w:line="240" w:lineRule="atLeast"/>
        <w:ind w:firstLine="432" w:firstLineChars="200"/>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其中：成本费用总额为产品销售成本、销售费用、管理费用、财务费用之和。</w:t>
      </w:r>
    </w:p>
    <w:p>
      <w:pPr>
        <w:spacing w:line="240" w:lineRule="atLeast"/>
        <w:ind w:firstLine="256" w:firstLineChars="100"/>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8"/>
          <w:szCs w:val="28"/>
        </w:rPr>
        <w:t xml:space="preserve">  </w:t>
      </w:r>
      <m:oMath>
        <m:r>
          <m:rPr>
            <m:sty m:val="p"/>
          </m:rPr>
          <w:rPr>
            <w:rFonts w:hint="default" w:ascii="DejaVu Math TeX Gyre" w:hAnsi="DejaVu Math TeX Gyre" w:eastAsia="仿宋_GB2312" w:cs="Nimbus Roman No9 L"/>
            <w:spacing w:val="-12"/>
            <w:sz w:val="28"/>
            <w:szCs w:val="28"/>
          </w:rPr>
          <m:t>⑹全员劳动生产率=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 xml:space="preserve"> 工业增加值  </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全部职工平均人数</m:t>
            </m:r>
            <m:ctrlPr>
              <w:rPr>
                <w:rFonts w:hint="default" w:ascii="DejaVu Math TeX Gyre" w:hAnsi="DejaVu Math TeX Gyre" w:eastAsia="仿宋_GB2312" w:cs="Nimbus Roman No9 L"/>
                <w:spacing w:val="-12"/>
                <w:sz w:val="28"/>
                <w:szCs w:val="28"/>
              </w:rPr>
            </m:ctrlPr>
          </m:den>
        </m:f>
        <m:r>
          <m:rPr/>
          <w:rPr>
            <w:rFonts w:hint="default" w:ascii="DejaVu Math TeX Gyre" w:hAnsi="DejaVu Math TeX Gyre" w:eastAsia="仿宋_GB2312" w:cs="Nimbus Roman No9 L"/>
            <w:spacing w:val="-12"/>
            <w:sz w:val="28"/>
            <w:szCs w:val="28"/>
          </w:rPr>
          <m:t>×100%</m:t>
        </m:r>
      </m:oMath>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其中：工业增加值有两种计算方法</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一是生产法，即从工业生产过程中产品和劳务价值形成的角度入手，剔除生产环节中间投入的价值，从而得到新增价值的方法。公式</w:t>
      </w:r>
      <w:r>
        <w:rPr>
          <w:rFonts w:hint="default" w:ascii="Nimbus Roman No9 L" w:hAnsi="Nimbus Roman No9 L" w:eastAsia="仿宋_GB2312" w:cs="Nimbus Roman No9 L"/>
          <w:spacing w:val="-12"/>
          <w:sz w:val="24"/>
          <w:lang w:eastAsia="zh-CN"/>
        </w:rPr>
        <w:t>：</w:t>
      </w:r>
      <w:r>
        <w:rPr>
          <w:rFonts w:hint="default" w:ascii="Nimbus Roman No9 L" w:hAnsi="Nimbus Roman No9 L" w:eastAsia="仿宋_GB2312" w:cs="Nimbus Roman No9 L"/>
          <w:spacing w:val="-12"/>
          <w:sz w:val="24"/>
        </w:rPr>
        <w:t>工业增加值=工业总产值-工业中间投入+本期应交增值税。</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二是收入法，即从工业生产过程中创造的原始收入初次分配的角度，对工业生产活动最终成果进行核算的一种方法。公式</w:t>
      </w:r>
      <w:r>
        <w:rPr>
          <w:rFonts w:hint="default" w:ascii="Nimbus Roman No9 L" w:hAnsi="Nimbus Roman No9 L" w:eastAsia="仿宋_GB2312" w:cs="Nimbus Roman No9 L"/>
          <w:spacing w:val="-12"/>
          <w:sz w:val="24"/>
          <w:lang w:eastAsia="zh-CN"/>
        </w:rPr>
        <w:t>：</w:t>
      </w:r>
      <w:r>
        <w:rPr>
          <w:rFonts w:hint="default" w:ascii="Nimbus Roman No9 L" w:hAnsi="Nimbus Roman No9 L" w:eastAsia="仿宋_GB2312" w:cs="Nimbus Roman No9 L"/>
          <w:spacing w:val="-12"/>
          <w:sz w:val="24"/>
        </w:rPr>
        <w:t xml:space="preserve"> 工业增加值=固定资产折旧+劳动者报酬+生产税净值+营业盈余。</w:t>
      </w:r>
    </w:p>
    <w:p>
      <w:pPr>
        <w:keepNext w:val="0"/>
        <w:keepLines w:val="0"/>
        <w:pageBreakBefore w:val="0"/>
        <w:widowControl w:val="0"/>
        <w:kinsoku/>
        <w:wordWrap/>
        <w:overflowPunct/>
        <w:topLinePunct w:val="0"/>
        <w:autoSpaceDE/>
        <w:autoSpaceDN/>
        <w:bidi w:val="0"/>
        <w:adjustRightInd/>
        <w:snapToGrid/>
        <w:spacing w:line="360" w:lineRule="exact"/>
        <w:ind w:firstLine="432" w:firstLineChars="200"/>
        <w:textAlignment w:val="auto"/>
        <w:rPr>
          <w:rFonts w:hint="default" w:ascii="Nimbus Roman No9 L" w:hAnsi="Nimbus Roman No9 L" w:eastAsia="仿宋_GB2312" w:cs="Nimbus Roman No9 L"/>
          <w:spacing w:val="-12"/>
          <w:sz w:val="24"/>
        </w:rPr>
      </w:pPr>
      <w:r>
        <w:rPr>
          <w:rFonts w:hint="default" w:ascii="Nimbus Roman No9 L" w:hAnsi="Nimbus Roman No9 L" w:eastAsia="仿宋_GB2312" w:cs="Nimbus Roman No9 L"/>
          <w:spacing w:val="-12"/>
          <w:sz w:val="24"/>
        </w:rPr>
        <w:t>本表建议使用收入法进行核算，使用生产法的需要注明。</w:t>
      </w:r>
    </w:p>
    <w:p>
      <w:pPr>
        <w:spacing w:line="240" w:lineRule="atLeast"/>
        <w:rPr>
          <w:rFonts w:hint="default" w:ascii="Nimbus Roman No9 L" w:hAnsi="Nimbus Roman No9 L" w:eastAsia="仿宋_GB2312" w:cs="Nimbus Roman No9 L"/>
          <w:spacing w:val="-12"/>
          <w:sz w:val="28"/>
          <w:szCs w:val="28"/>
        </w:rPr>
      </w:pPr>
      <w:r>
        <w:rPr>
          <w:rFonts w:hint="default" w:ascii="Nimbus Roman No9 L" w:hAnsi="Nimbus Roman No9 L" w:eastAsia="仿宋_GB2312" w:cs="Nimbus Roman No9 L"/>
          <w:spacing w:val="-12"/>
          <w:sz w:val="28"/>
          <w:szCs w:val="28"/>
        </w:rPr>
        <w:t xml:space="preserve">    </w:t>
      </w:r>
      <m:oMath>
        <m:r>
          <m:rPr>
            <m:sty m:val="p"/>
          </m:rPr>
          <w:rPr>
            <w:rFonts w:hint="default" w:ascii="DejaVu Math TeX Gyre" w:hAnsi="DejaVu Math TeX Gyre" w:eastAsia="仿宋_GB2312" w:cs="Nimbus Roman No9 L"/>
            <w:spacing w:val="-12"/>
            <w:sz w:val="28"/>
            <w:szCs w:val="28"/>
          </w:rPr>
          <m:t>⑺产品销售率=</m:t>
        </m:r>
        <m:f>
          <m:fPr>
            <m:ctrlPr>
              <w:rPr>
                <w:rFonts w:hint="default" w:ascii="DejaVu Math TeX Gyre" w:hAnsi="DejaVu Math TeX Gyre" w:eastAsia="仿宋_GB2312" w:cs="Nimbus Roman No9 L"/>
                <w:b w:val="0"/>
                <w:i w:val="0"/>
                <w:spacing w:val="-12"/>
                <w:sz w:val="28"/>
                <w:szCs w:val="28"/>
              </w:rPr>
            </m:ctrlPr>
          </m:fPr>
          <m:num>
            <m:r>
              <m:rPr>
                <m:sty m:val="p"/>
              </m:rPr>
              <w:rPr>
                <w:rFonts w:hint="default" w:ascii="DejaVu Math TeX Gyre" w:hAnsi="DejaVu Math TeX Gyre" w:eastAsia="仿宋_GB2312" w:cs="Nimbus Roman No9 L"/>
                <w:spacing w:val="-12"/>
                <w:sz w:val="28"/>
                <w:szCs w:val="28"/>
              </w:rPr>
              <m:t>工业销售产值</m:t>
            </m:r>
            <m:ctrlPr>
              <w:rPr>
                <w:rFonts w:hint="default" w:ascii="DejaVu Math TeX Gyre" w:hAnsi="DejaVu Math TeX Gyre" w:eastAsia="仿宋_GB2312" w:cs="Nimbus Roman No9 L"/>
                <w:b w:val="0"/>
                <w:i w:val="0"/>
                <w:spacing w:val="-12"/>
                <w:sz w:val="28"/>
                <w:szCs w:val="28"/>
              </w:rPr>
            </m:ctrlPr>
          </m:num>
          <m:den>
            <m:r>
              <m:rPr>
                <m:sty m:val="p"/>
              </m:rPr>
              <w:rPr>
                <w:rFonts w:hint="default" w:ascii="DejaVu Math TeX Gyre" w:hAnsi="DejaVu Math TeX Gyre" w:eastAsia="仿宋_GB2312" w:cs="Nimbus Roman No9 L"/>
                <w:spacing w:val="-12"/>
                <w:sz w:val="28"/>
                <w:szCs w:val="28"/>
              </w:rPr>
              <m:t>工业总产值（现价）</m:t>
            </m:r>
            <m:ctrlPr>
              <w:rPr>
                <w:rFonts w:hint="default" w:ascii="DejaVu Math TeX Gyre" w:hAnsi="DejaVu Math TeX Gyre" w:eastAsia="仿宋_GB2312" w:cs="Nimbus Roman No9 L"/>
                <w:b w:val="0"/>
                <w:i w:val="0"/>
                <w:spacing w:val="-12"/>
                <w:sz w:val="28"/>
                <w:szCs w:val="28"/>
              </w:rPr>
            </m:ctrlPr>
          </m:den>
        </m:f>
        <m:r>
          <m:rPr>
            <m:sty m:val="p"/>
          </m:rPr>
          <w:rPr>
            <w:rFonts w:hint="default" w:ascii="DejaVu Math TeX Gyre" w:hAnsi="DejaVu Math TeX Gyre" w:eastAsia="仿宋_GB2312" w:cs="Nimbus Roman No9 L"/>
            <w:spacing w:val="-12"/>
            <w:sz w:val="28"/>
            <w:szCs w:val="28"/>
          </w:rPr>
          <m:t>×100%</m:t>
        </m:r>
      </m:oMath>
    </w:p>
    <w:p>
      <w:pPr>
        <w:spacing w:line="240" w:lineRule="atLeast"/>
        <w:rPr>
          <w:rFonts w:hint="default" w:ascii="Nimbus Roman No9 L" w:hAnsi="Nimbus Roman No9 L" w:eastAsia="仿宋_GB2312" w:cs="Nimbus Roman No9 L"/>
          <w:lang w:val="en-US" w:eastAsia="zh-CN"/>
        </w:rPr>
      </w:pPr>
      <w:r>
        <w:rPr>
          <w:rFonts w:hint="default" w:ascii="Nimbus Roman No9 L" w:hAnsi="Nimbus Roman No9 L" w:eastAsia="仿宋_GB2312" w:cs="Nimbus Roman No9 L"/>
          <w:spacing w:val="-12"/>
          <w:sz w:val="28"/>
          <w:szCs w:val="28"/>
        </w:rPr>
        <w:t xml:space="preserve">    </w:t>
      </w:r>
      <m:oMath>
        <m:r>
          <m:rPr>
            <m:sty m:val="p"/>
          </m:rPr>
          <w:rPr>
            <w:rFonts w:hint="default" w:ascii="DejaVu Math TeX Gyre" w:hAnsi="DejaVu Math TeX Gyre" w:eastAsia="仿宋_GB2312" w:cs="Nimbus Roman No9 L"/>
            <w:spacing w:val="-4"/>
            <w:sz w:val="28"/>
            <w:szCs w:val="28"/>
          </w:rPr>
          <m:t>⑻新产品产值率=</m:t>
        </m:r>
        <m:f>
          <m:fPr>
            <m:ctrlPr>
              <w:rPr>
                <w:rFonts w:hint="default" w:ascii="DejaVu Math TeX Gyre" w:hAnsi="DejaVu Math TeX Gyre" w:eastAsia="仿宋_GB2312" w:cs="Nimbus Roman No9 L"/>
                <w:spacing w:val="-12"/>
                <w:sz w:val="28"/>
                <w:szCs w:val="28"/>
              </w:rPr>
            </m:ctrlPr>
          </m:fPr>
          <m:num>
            <m:r>
              <m:rPr>
                <m:sty m:val="p"/>
              </m:rPr>
              <w:rPr>
                <w:rFonts w:hint="default" w:ascii="DejaVu Math TeX Gyre" w:hAnsi="DejaVu Math TeX Gyre" w:eastAsia="仿宋_GB2312" w:cs="Nimbus Roman No9 L"/>
                <w:spacing w:val="-12"/>
                <w:sz w:val="28"/>
                <w:szCs w:val="28"/>
              </w:rPr>
              <m:t>报告期新产品产值</m:t>
            </m:r>
            <m:ctrlPr>
              <w:rPr>
                <w:rFonts w:hint="default" w:ascii="DejaVu Math TeX Gyre" w:hAnsi="DejaVu Math TeX Gyre" w:eastAsia="仿宋_GB2312" w:cs="Nimbus Roman No9 L"/>
                <w:spacing w:val="-12"/>
                <w:sz w:val="28"/>
                <w:szCs w:val="28"/>
              </w:rPr>
            </m:ctrlPr>
          </m:num>
          <m:den>
            <m:r>
              <m:rPr>
                <m:sty m:val="p"/>
              </m:rPr>
              <w:rPr>
                <w:rFonts w:hint="default" w:ascii="DejaVu Math TeX Gyre" w:hAnsi="DejaVu Math TeX Gyre" w:eastAsia="仿宋_GB2312" w:cs="Nimbus Roman No9 L"/>
                <w:spacing w:val="-12"/>
                <w:sz w:val="28"/>
                <w:szCs w:val="28"/>
              </w:rPr>
              <m:t>报告期工业总产值</m:t>
            </m:r>
            <m:ctrlPr>
              <w:rPr>
                <w:rFonts w:hint="default" w:ascii="DejaVu Math TeX Gyre" w:hAnsi="DejaVu Math TeX Gyre" w:eastAsia="仿宋_GB2312" w:cs="Nimbus Roman No9 L"/>
                <w:spacing w:val="-12"/>
                <w:sz w:val="28"/>
                <w:szCs w:val="28"/>
              </w:rPr>
            </m:ctrlPr>
          </m:den>
        </m:f>
        <m:r>
          <m:rPr>
            <m:sty m:val="p"/>
          </m:rPr>
          <w:rPr>
            <w:rFonts w:hint="default" w:ascii="DejaVu Math TeX Gyre" w:hAnsi="DejaVu Math TeX Gyre" w:eastAsia="仿宋_GB2312" w:cs="Nimbus Roman No9 L"/>
            <w:spacing w:val="-12"/>
            <w:sz w:val="28"/>
            <w:szCs w:val="28"/>
          </w:rPr>
          <m:t>×100</m:t>
        </m:r>
      </m:oMath>
      <w:r>
        <w:rPr>
          <w:rFonts w:hint="default" w:ascii="Nimbus Roman No9 L" w:hAnsi="Nimbus Roman No9 L" w:eastAsia="仿宋_GB2312" w:cs="Nimbus Roman No9 L"/>
          <w:b w:val="0"/>
          <w:i w:val="0"/>
          <w:spacing w:val="-12"/>
          <w:sz w:val="28"/>
          <w:szCs w:val="28"/>
          <w:lang w:val="en-US" w:eastAsia="zh-CN"/>
        </w:rPr>
        <w:t>%</w:t>
      </w:r>
    </w:p>
    <w:p>
      <w:pPr>
        <w:spacing w:line="360" w:lineRule="auto"/>
        <w:jc w:val="center"/>
        <w:rPr>
          <w:rFonts w:hint="default" w:ascii="Nimbus Roman No9 L" w:hAnsi="Nimbus Roman No9 L" w:cs="Nimbus Roman No9 L"/>
          <w:b/>
          <w:bCs/>
          <w:spacing w:val="-4"/>
          <w:sz w:val="36"/>
          <w:szCs w:val="36"/>
        </w:rPr>
      </w:pPr>
    </w:p>
    <w:p>
      <w:pPr>
        <w:spacing w:line="360" w:lineRule="auto"/>
        <w:jc w:val="center"/>
        <w:rPr>
          <w:rFonts w:hint="default" w:ascii="Nimbus Roman No9 L" w:hAnsi="Nimbus Roman No9 L" w:cs="Nimbus Roman No9 L"/>
          <w:b/>
          <w:bCs/>
          <w:spacing w:val="-4"/>
          <w:sz w:val="36"/>
          <w:szCs w:val="36"/>
        </w:rPr>
      </w:pPr>
    </w:p>
    <w:p>
      <w:pPr>
        <w:spacing w:line="360" w:lineRule="auto"/>
        <w:jc w:val="center"/>
        <w:rPr>
          <w:rFonts w:hint="default" w:ascii="Nimbus Roman No9 L" w:hAnsi="Nimbus Roman No9 L" w:eastAsia="宋体" w:cs="Nimbus Roman No9 L"/>
          <w:b/>
          <w:bCs/>
          <w:i/>
          <w:iCs/>
          <w:spacing w:val="-4"/>
          <w:sz w:val="36"/>
          <w:szCs w:val="36"/>
          <w:lang w:val="en-US" w:eastAsia="zh-CN"/>
        </w:rPr>
        <w:sectPr>
          <w:type w:val="continuous"/>
          <w:pgSz w:w="11906" w:h="16838"/>
          <w:pgMar w:top="1440" w:right="1800" w:bottom="1440" w:left="1800" w:header="851" w:footer="992" w:gutter="0"/>
          <w:pgNumType w:fmt="numberInDash" w:start="1"/>
          <w:cols w:space="720" w:num="1"/>
          <w:titlePg/>
          <w:docGrid w:type="lines" w:linePitch="312" w:charSpace="0"/>
        </w:sectPr>
      </w:pPr>
    </w:p>
    <w:p>
      <w:pPr>
        <w:pStyle w:val="2"/>
        <w:rPr>
          <w:rFonts w:hint="default" w:ascii="Nimbus Roman No9 L" w:hAnsi="Nimbus Roman No9 L" w:cs="Nimbus Roman No9 L"/>
          <w:lang w:val="en-US" w:eastAsia="zh-CN"/>
        </w:rPr>
        <w:sectPr>
          <w:type w:val="continuous"/>
          <w:pgSz w:w="11906" w:h="16838"/>
          <w:pgMar w:top="1440" w:right="1800" w:bottom="1440" w:left="1800" w:header="851" w:footer="992" w:gutter="0"/>
          <w:pgNumType w:fmt="numberInDash" w:start="1"/>
          <w:cols w:space="720" w:num="1"/>
          <w:titlePg/>
          <w:docGrid w:type="lines" w:linePitch="312" w:charSpace="0"/>
        </w:sectPr>
      </w:pPr>
    </w:p>
    <w:p>
      <w:pPr>
        <w:spacing w:line="360" w:lineRule="auto"/>
        <w:jc w:val="center"/>
        <w:rPr>
          <w:rFonts w:hint="default" w:ascii="Nimbus Roman No9 L" w:hAnsi="Nimbus Roman No9 L" w:cs="Nimbus Roman No9 L"/>
          <w:b/>
          <w:bCs/>
          <w:spacing w:val="-4"/>
          <w:sz w:val="36"/>
          <w:szCs w:val="36"/>
        </w:rPr>
      </w:pPr>
    </w:p>
    <w:p>
      <w:pPr>
        <w:spacing w:line="360" w:lineRule="auto"/>
        <w:jc w:val="center"/>
        <w:rPr>
          <w:rFonts w:hint="default" w:ascii="Nimbus Roman No9 L" w:hAnsi="Nimbus Roman No9 L" w:cs="Nimbus Roman No9 L"/>
          <w:b/>
          <w:bCs/>
          <w:spacing w:val="-4"/>
          <w:sz w:val="36"/>
          <w:szCs w:val="36"/>
        </w:rPr>
      </w:pPr>
    </w:p>
    <w:p>
      <w:pPr>
        <w:spacing w:line="360" w:lineRule="auto"/>
        <w:jc w:val="center"/>
        <w:rPr>
          <w:rFonts w:hint="default" w:ascii="Nimbus Roman No9 L" w:hAnsi="Nimbus Roman No9 L" w:eastAsia="方正小标宋简体" w:cs="Nimbus Roman No9 L"/>
          <w:sz w:val="36"/>
          <w:szCs w:val="36"/>
        </w:rPr>
      </w:pPr>
      <w:r>
        <w:rPr>
          <w:rFonts w:hint="default" w:ascii="Nimbus Roman No9 L" w:hAnsi="Nimbus Roman No9 L" w:eastAsia="方正小标宋简体" w:cs="Nimbus Roman No9 L"/>
          <w:sz w:val="36"/>
          <w:szCs w:val="36"/>
        </w:rPr>
        <w:t>承  诺  书</w:t>
      </w:r>
    </w:p>
    <w:p>
      <w:pPr>
        <w:spacing w:line="360" w:lineRule="auto"/>
        <w:jc w:val="left"/>
        <w:rPr>
          <w:rFonts w:hint="default" w:ascii="Nimbus Roman No9 L" w:hAnsi="Nimbus Roman No9 L" w:eastAsia="黑体" w:cs="Nimbus Roman No9 L"/>
          <w:b/>
          <w:bCs/>
          <w:spacing w:val="-4"/>
          <w:sz w:val="28"/>
        </w:rPr>
      </w:pPr>
    </w:p>
    <w:p>
      <w:pPr>
        <w:spacing w:line="360" w:lineRule="auto"/>
        <w:jc w:val="left"/>
        <w:rPr>
          <w:rFonts w:hint="default" w:ascii="Nimbus Roman No9 L" w:hAnsi="Nimbus Roman No9 L" w:eastAsia="仿宋_GB2312" w:cs="Nimbus Roman No9 L"/>
          <w:b w:val="0"/>
          <w:bCs/>
          <w:spacing w:val="-4"/>
          <w:sz w:val="32"/>
          <w:szCs w:val="32"/>
        </w:rPr>
      </w:pPr>
      <w:r>
        <w:rPr>
          <w:rFonts w:hint="default" w:ascii="Nimbus Roman No9 L" w:hAnsi="Nimbus Roman No9 L" w:eastAsia="仿宋_GB2312" w:cs="Nimbus Roman No9 L"/>
          <w:b w:val="0"/>
          <w:bCs/>
          <w:spacing w:val="-4"/>
          <w:sz w:val="32"/>
          <w:szCs w:val="32"/>
        </w:rPr>
        <w:t>本组织郑重承诺</w:t>
      </w:r>
      <w:r>
        <w:rPr>
          <w:rFonts w:hint="default" w:ascii="Nimbus Roman No9 L" w:hAnsi="Nimbus Roman No9 L" w:eastAsia="仿宋_GB2312" w:cs="Nimbus Roman No9 L"/>
          <w:b w:val="0"/>
          <w:bCs/>
          <w:spacing w:val="-4"/>
          <w:sz w:val="32"/>
          <w:szCs w:val="32"/>
          <w:lang w:eastAsia="zh-CN"/>
        </w:rPr>
        <w:t>：</w:t>
      </w:r>
    </w:p>
    <w:p>
      <w:pPr>
        <w:spacing w:line="360" w:lineRule="auto"/>
        <w:ind w:firstLine="544" w:firstLineChars="200"/>
        <w:rPr>
          <w:rFonts w:hint="default" w:ascii="Nimbus Roman No9 L" w:hAnsi="Nimbus Roman No9 L" w:eastAsia="仿宋_GB2312" w:cs="Nimbus Roman No9 L"/>
          <w:spacing w:val="-4"/>
          <w:sz w:val="28"/>
          <w:szCs w:val="28"/>
        </w:rPr>
      </w:pPr>
      <w:r>
        <w:rPr>
          <w:rFonts w:hint="default" w:ascii="Nimbus Roman No9 L" w:hAnsi="Nimbus Roman No9 L" w:eastAsia="仿宋_GB2312" w:cs="Nimbus Roman No9 L"/>
          <w:spacing w:val="-4"/>
          <w:sz w:val="28"/>
          <w:szCs w:val="28"/>
          <w:lang w:val="en-US" w:eastAsia="zh-CN"/>
        </w:rPr>
        <w:t>1.</w:t>
      </w:r>
      <w:r>
        <w:rPr>
          <w:rFonts w:hint="default" w:ascii="Nimbus Roman No9 L" w:hAnsi="Nimbus Roman No9 L" w:eastAsia="仿宋_GB2312" w:cs="Nimbus Roman No9 L"/>
          <w:spacing w:val="-4"/>
          <w:sz w:val="28"/>
          <w:szCs w:val="28"/>
        </w:rPr>
        <w:t>充分了解《</w:t>
      </w:r>
      <w:r>
        <w:rPr>
          <w:rFonts w:hint="default" w:ascii="Nimbus Roman No9 L" w:hAnsi="Nimbus Roman No9 L" w:eastAsia="仿宋_GB2312" w:cs="Nimbus Roman No9 L"/>
          <w:bCs/>
          <w:sz w:val="28"/>
          <w:szCs w:val="28"/>
        </w:rPr>
        <w:t>辽宁省省长质量奖</w:t>
      </w:r>
      <w:r>
        <w:rPr>
          <w:rFonts w:hint="default" w:ascii="Nimbus Roman No9 L" w:hAnsi="Nimbus Roman No9 L" w:eastAsia="仿宋_GB2312" w:cs="Nimbus Roman No9 L"/>
          <w:spacing w:val="-4"/>
          <w:sz w:val="28"/>
          <w:szCs w:val="28"/>
        </w:rPr>
        <w:t>管理办法》及相关评定程序、规范，并严格遵守。</w:t>
      </w:r>
    </w:p>
    <w:p>
      <w:pPr>
        <w:spacing w:line="360" w:lineRule="auto"/>
        <w:ind w:firstLine="544" w:firstLineChars="200"/>
        <w:rPr>
          <w:rFonts w:hint="default" w:ascii="Nimbus Roman No9 L" w:hAnsi="Nimbus Roman No9 L" w:eastAsia="仿宋_GB2312" w:cs="Nimbus Roman No9 L"/>
          <w:spacing w:val="-4"/>
          <w:sz w:val="28"/>
          <w:szCs w:val="28"/>
        </w:rPr>
      </w:pPr>
      <w:r>
        <w:rPr>
          <w:rFonts w:hint="default" w:ascii="Nimbus Roman No9 L" w:hAnsi="Nimbus Roman No9 L" w:eastAsia="仿宋_GB2312" w:cs="Nimbus Roman No9 L"/>
          <w:spacing w:val="-4"/>
          <w:sz w:val="28"/>
          <w:szCs w:val="28"/>
          <w:lang w:val="en-US" w:eastAsia="zh-CN"/>
        </w:rPr>
        <w:t>2.为</w:t>
      </w:r>
      <w:r>
        <w:rPr>
          <w:rFonts w:hint="default" w:ascii="Nimbus Roman No9 L" w:hAnsi="Nimbus Roman No9 L" w:eastAsia="仿宋_GB2312" w:cs="Nimbus Roman No9 L"/>
          <w:spacing w:val="-4"/>
          <w:sz w:val="28"/>
          <w:szCs w:val="28"/>
        </w:rPr>
        <w:t>申报材料真实</w:t>
      </w:r>
      <w:r>
        <w:rPr>
          <w:rFonts w:hint="eastAsia" w:ascii="Nimbus Roman No9 L" w:hAnsi="Nimbus Roman No9 L" w:eastAsia="仿宋_GB2312" w:cs="Nimbus Roman No9 L"/>
          <w:spacing w:val="-4"/>
          <w:sz w:val="28"/>
          <w:szCs w:val="28"/>
          <w:lang w:eastAsia="zh-CN"/>
        </w:rPr>
        <w:t>性</w:t>
      </w:r>
      <w:r>
        <w:rPr>
          <w:rFonts w:hint="default" w:ascii="Nimbus Roman No9 L" w:hAnsi="Nimbus Roman No9 L" w:eastAsia="仿宋_GB2312" w:cs="Nimbus Roman No9 L"/>
          <w:spacing w:val="-4"/>
          <w:sz w:val="28"/>
          <w:szCs w:val="28"/>
        </w:rPr>
        <w:t>、准确</w:t>
      </w:r>
      <w:r>
        <w:rPr>
          <w:rFonts w:hint="eastAsia" w:ascii="Nimbus Roman No9 L" w:hAnsi="Nimbus Roman No9 L" w:eastAsia="仿宋_GB2312" w:cs="Nimbus Roman No9 L"/>
          <w:spacing w:val="-4"/>
          <w:sz w:val="28"/>
          <w:szCs w:val="28"/>
          <w:lang w:eastAsia="zh-CN"/>
        </w:rPr>
        <w:t>性</w:t>
      </w:r>
      <w:r>
        <w:rPr>
          <w:rFonts w:hint="default" w:ascii="Nimbus Roman No9 L" w:hAnsi="Nimbus Roman No9 L" w:eastAsia="仿宋_GB2312" w:cs="Nimbus Roman No9 L"/>
          <w:spacing w:val="-4"/>
          <w:sz w:val="28"/>
          <w:szCs w:val="28"/>
        </w:rPr>
        <w:t>、有效</w:t>
      </w:r>
      <w:r>
        <w:rPr>
          <w:rFonts w:hint="default" w:ascii="Nimbus Roman No9 L" w:hAnsi="Nimbus Roman No9 L" w:eastAsia="仿宋_GB2312" w:cs="Nimbus Roman No9 L"/>
          <w:spacing w:val="-4"/>
          <w:sz w:val="28"/>
          <w:szCs w:val="28"/>
          <w:lang w:val="en-US" w:eastAsia="zh-CN"/>
        </w:rPr>
        <w:t>性负责</w:t>
      </w:r>
      <w:r>
        <w:rPr>
          <w:rFonts w:hint="default" w:ascii="Nimbus Roman No9 L" w:hAnsi="Nimbus Roman No9 L" w:eastAsia="仿宋_GB2312" w:cs="Nimbus Roman No9 L"/>
          <w:spacing w:val="-4"/>
          <w:sz w:val="28"/>
          <w:szCs w:val="28"/>
        </w:rPr>
        <w:t>。</w:t>
      </w:r>
    </w:p>
    <w:p>
      <w:pPr>
        <w:spacing w:line="360" w:lineRule="auto"/>
        <w:ind w:firstLine="544" w:firstLineChars="200"/>
        <w:rPr>
          <w:rFonts w:hint="default" w:ascii="Nimbus Roman No9 L" w:hAnsi="Nimbus Roman No9 L" w:eastAsia="仿宋_GB2312" w:cs="Nimbus Roman No9 L"/>
          <w:spacing w:val="-4"/>
          <w:sz w:val="28"/>
          <w:szCs w:val="28"/>
          <w:lang w:val="en-US" w:eastAsia="zh-CN"/>
        </w:rPr>
      </w:pPr>
      <w:r>
        <w:rPr>
          <w:rFonts w:hint="default" w:ascii="Nimbus Roman No9 L" w:hAnsi="Nimbus Roman No9 L" w:eastAsia="仿宋_GB2312" w:cs="Nimbus Roman No9 L"/>
          <w:spacing w:val="-4"/>
          <w:sz w:val="28"/>
          <w:szCs w:val="28"/>
          <w:lang w:val="en-US" w:eastAsia="zh-CN"/>
        </w:rPr>
        <w:t>3.自愿接受社会各界对本组织申报活动的监督，不干扰评审工作。</w:t>
      </w:r>
    </w:p>
    <w:p>
      <w:pPr>
        <w:spacing w:line="360" w:lineRule="auto"/>
        <w:ind w:firstLine="544" w:firstLineChars="200"/>
        <w:rPr>
          <w:rFonts w:hint="default" w:ascii="Nimbus Roman No9 L" w:hAnsi="Nimbus Roman No9 L" w:eastAsia="仿宋_GB2312" w:cs="Nimbus Roman No9 L"/>
          <w:spacing w:val="-4"/>
          <w:sz w:val="28"/>
          <w:szCs w:val="28"/>
        </w:rPr>
      </w:pPr>
      <w:r>
        <w:rPr>
          <w:rFonts w:hint="default" w:ascii="Nimbus Roman No9 L" w:hAnsi="Nimbus Roman No9 L" w:eastAsia="仿宋_GB2312" w:cs="Nimbus Roman No9 L"/>
          <w:spacing w:val="-4"/>
          <w:sz w:val="28"/>
          <w:szCs w:val="28"/>
          <w:lang w:val="en-US" w:eastAsia="zh-CN"/>
        </w:rPr>
        <w:t>4.如</w:t>
      </w:r>
      <w:r>
        <w:rPr>
          <w:rFonts w:hint="default" w:ascii="Nimbus Roman No9 L" w:hAnsi="Nimbus Roman No9 L" w:eastAsia="仿宋_GB2312" w:cs="Nimbus Roman No9 L"/>
          <w:spacing w:val="-4"/>
          <w:sz w:val="28"/>
          <w:szCs w:val="28"/>
        </w:rPr>
        <w:t>获</w:t>
      </w:r>
      <w:r>
        <w:rPr>
          <w:rFonts w:hint="default" w:ascii="Nimbus Roman No9 L" w:hAnsi="Nimbus Roman No9 L" w:eastAsia="仿宋_GB2312" w:cs="Nimbus Roman No9 L"/>
          <w:bCs/>
          <w:sz w:val="28"/>
          <w:szCs w:val="28"/>
        </w:rPr>
        <w:t>奖</w:t>
      </w:r>
      <w:r>
        <w:rPr>
          <w:rFonts w:hint="default" w:ascii="Nimbus Roman No9 L" w:hAnsi="Nimbus Roman No9 L" w:eastAsia="仿宋_GB2312" w:cs="Nimbus Roman No9 L"/>
          <w:spacing w:val="-4"/>
          <w:sz w:val="28"/>
          <w:szCs w:val="28"/>
        </w:rPr>
        <w:t>，主动向社会传播</w:t>
      </w:r>
      <w:r>
        <w:rPr>
          <w:rFonts w:hint="default" w:ascii="Nimbus Roman No9 L" w:hAnsi="Nimbus Roman No9 L" w:eastAsia="仿宋_GB2312" w:cs="Nimbus Roman No9 L"/>
          <w:spacing w:val="-4"/>
          <w:sz w:val="28"/>
          <w:szCs w:val="28"/>
          <w:lang w:val="en-US" w:eastAsia="zh-CN"/>
        </w:rPr>
        <w:t>推广</w:t>
      </w:r>
      <w:r>
        <w:rPr>
          <w:rFonts w:hint="default" w:ascii="Nimbus Roman No9 L" w:hAnsi="Nimbus Roman No9 L" w:eastAsia="仿宋_GB2312" w:cs="Nimbus Roman No9 L"/>
          <w:spacing w:val="-4"/>
          <w:sz w:val="28"/>
          <w:szCs w:val="28"/>
        </w:rPr>
        <w:t>本组织质量管理经验和</w:t>
      </w:r>
      <w:r>
        <w:rPr>
          <w:rFonts w:hint="default" w:ascii="Nimbus Roman No9 L" w:hAnsi="Nimbus Roman No9 L" w:eastAsia="仿宋_GB2312" w:cs="Nimbus Roman No9 L"/>
          <w:spacing w:val="-4"/>
          <w:sz w:val="28"/>
          <w:szCs w:val="28"/>
          <w:lang w:val="en-US" w:eastAsia="zh-CN"/>
        </w:rPr>
        <w:t>模式</w:t>
      </w:r>
      <w:r>
        <w:rPr>
          <w:rFonts w:hint="default" w:ascii="Nimbus Roman No9 L" w:hAnsi="Nimbus Roman No9 L" w:eastAsia="仿宋_GB2312" w:cs="Nimbus Roman No9 L"/>
          <w:spacing w:val="-4"/>
          <w:sz w:val="28"/>
          <w:szCs w:val="28"/>
        </w:rPr>
        <w:t>。</w:t>
      </w:r>
    </w:p>
    <w:p>
      <w:pPr>
        <w:spacing w:line="360" w:lineRule="auto"/>
        <w:ind w:firstLine="544" w:firstLineChars="200"/>
        <w:rPr>
          <w:rFonts w:hint="default" w:ascii="Nimbus Roman No9 L" w:hAnsi="Nimbus Roman No9 L" w:eastAsia="仿宋_GB2312" w:cs="Nimbus Roman No9 L"/>
          <w:spacing w:val="-4"/>
          <w:sz w:val="28"/>
          <w:szCs w:val="28"/>
        </w:rPr>
      </w:pPr>
      <w:r>
        <w:rPr>
          <w:rFonts w:hint="default" w:ascii="Nimbus Roman No9 L" w:hAnsi="Nimbus Roman No9 L" w:eastAsia="仿宋_GB2312" w:cs="Nimbus Roman No9 L"/>
          <w:spacing w:val="-4"/>
          <w:sz w:val="28"/>
          <w:szCs w:val="28"/>
          <w:lang w:val="en-US" w:eastAsia="zh-CN"/>
        </w:rPr>
        <w:t>5.如</w:t>
      </w:r>
      <w:r>
        <w:rPr>
          <w:rFonts w:hint="default" w:ascii="Nimbus Roman No9 L" w:hAnsi="Nimbus Roman No9 L" w:eastAsia="仿宋_GB2312" w:cs="Nimbus Roman No9 L"/>
          <w:spacing w:val="-4"/>
          <w:sz w:val="28"/>
          <w:szCs w:val="28"/>
        </w:rPr>
        <w:t>获</w:t>
      </w:r>
      <w:r>
        <w:rPr>
          <w:rFonts w:hint="default" w:ascii="Nimbus Roman No9 L" w:hAnsi="Nimbus Roman No9 L" w:eastAsia="仿宋_GB2312" w:cs="Nimbus Roman No9 L"/>
          <w:bCs/>
          <w:sz w:val="28"/>
          <w:szCs w:val="28"/>
        </w:rPr>
        <w:t>奖</w:t>
      </w:r>
      <w:r>
        <w:rPr>
          <w:rFonts w:hint="default" w:ascii="Nimbus Roman No9 L" w:hAnsi="Nimbus Roman No9 L" w:eastAsia="仿宋_GB2312" w:cs="Nimbus Roman No9 L"/>
          <w:spacing w:val="-4"/>
          <w:sz w:val="28"/>
          <w:szCs w:val="28"/>
        </w:rPr>
        <w:t>，</w:t>
      </w:r>
      <w:r>
        <w:rPr>
          <w:rFonts w:hint="default" w:ascii="Nimbus Roman No9 L" w:hAnsi="Nimbus Roman No9 L" w:eastAsia="仿宋_GB2312" w:cs="Nimbus Roman No9 L"/>
          <w:spacing w:val="-4"/>
          <w:sz w:val="28"/>
          <w:szCs w:val="28"/>
          <w:lang w:val="en-US" w:eastAsia="zh-CN"/>
        </w:rPr>
        <w:t>按要求正确</w:t>
      </w:r>
      <w:r>
        <w:rPr>
          <w:rFonts w:hint="default" w:ascii="Nimbus Roman No9 L" w:hAnsi="Nimbus Roman No9 L" w:eastAsia="仿宋_GB2312" w:cs="Nimbus Roman No9 L"/>
          <w:spacing w:val="-4"/>
          <w:sz w:val="28"/>
          <w:szCs w:val="28"/>
        </w:rPr>
        <w:t>使用省长质量奖荣誉</w:t>
      </w:r>
      <w:r>
        <w:rPr>
          <w:rFonts w:hint="default" w:ascii="Nimbus Roman No9 L" w:hAnsi="Nimbus Roman No9 L" w:eastAsia="仿宋_GB2312" w:cs="Nimbus Roman No9 L"/>
          <w:spacing w:val="-4"/>
          <w:sz w:val="28"/>
          <w:szCs w:val="28"/>
          <w:lang w:val="en-US" w:eastAsia="zh-CN"/>
        </w:rPr>
        <w:t>称号及</w:t>
      </w:r>
      <w:r>
        <w:rPr>
          <w:rFonts w:hint="default" w:ascii="Nimbus Roman No9 L" w:hAnsi="Nimbus Roman No9 L" w:eastAsia="仿宋_GB2312" w:cs="Nimbus Roman No9 L"/>
          <w:spacing w:val="-4"/>
          <w:sz w:val="28"/>
          <w:szCs w:val="28"/>
        </w:rPr>
        <w:t>标识。</w:t>
      </w:r>
    </w:p>
    <w:p>
      <w:pPr>
        <w:spacing w:line="360" w:lineRule="auto"/>
        <w:ind w:firstLine="2992" w:firstLineChars="1100"/>
        <w:jc w:val="left"/>
        <w:rPr>
          <w:rFonts w:hint="default" w:ascii="Nimbus Roman No9 L" w:hAnsi="Nimbus Roman No9 L" w:eastAsia="仿宋_GB2312" w:cs="Nimbus Roman No9 L"/>
          <w:spacing w:val="-4"/>
          <w:sz w:val="28"/>
          <w:szCs w:val="28"/>
        </w:rPr>
      </w:pPr>
    </w:p>
    <w:p>
      <w:pPr>
        <w:spacing w:line="360" w:lineRule="auto"/>
        <w:ind w:firstLine="2992" w:firstLineChars="1100"/>
        <w:jc w:val="left"/>
        <w:rPr>
          <w:rFonts w:hint="default" w:ascii="Nimbus Roman No9 L" w:hAnsi="Nimbus Roman No9 L" w:eastAsia="仿宋_GB2312" w:cs="Nimbus Roman No9 L"/>
          <w:spacing w:val="-4"/>
          <w:sz w:val="28"/>
          <w:szCs w:val="28"/>
        </w:rPr>
      </w:pPr>
    </w:p>
    <w:p>
      <w:pPr>
        <w:spacing w:line="360" w:lineRule="auto"/>
        <w:ind w:firstLine="2992" w:firstLineChars="1100"/>
        <w:jc w:val="left"/>
        <w:rPr>
          <w:rFonts w:hint="default" w:ascii="Nimbus Roman No9 L" w:hAnsi="Nimbus Roman No9 L" w:eastAsia="仿宋_GB2312" w:cs="Nimbus Roman No9 L"/>
          <w:spacing w:val="-4"/>
          <w:sz w:val="28"/>
          <w:szCs w:val="28"/>
        </w:rPr>
      </w:pPr>
    </w:p>
    <w:p>
      <w:pPr>
        <w:spacing w:line="360" w:lineRule="auto"/>
        <w:ind w:firstLine="2992" w:firstLineChars="1100"/>
        <w:jc w:val="left"/>
        <w:rPr>
          <w:rFonts w:hint="default" w:ascii="Nimbus Roman No9 L" w:hAnsi="Nimbus Roman No9 L" w:eastAsia="仿宋_GB2312" w:cs="Nimbus Roman No9 L"/>
          <w:spacing w:val="-4"/>
          <w:sz w:val="28"/>
          <w:szCs w:val="28"/>
        </w:rPr>
      </w:pPr>
      <w:r>
        <w:rPr>
          <w:rFonts w:hint="default" w:ascii="Nimbus Roman No9 L" w:hAnsi="Nimbus Roman No9 L" w:eastAsia="仿宋_GB2312" w:cs="Nimbus Roman No9 L"/>
          <w:spacing w:val="-4"/>
          <w:sz w:val="28"/>
          <w:szCs w:val="28"/>
          <w:lang w:eastAsia="zh-CN"/>
        </w:rPr>
        <w:t>法定代表人</w:t>
      </w:r>
      <w:r>
        <w:rPr>
          <w:rFonts w:hint="default" w:ascii="Nimbus Roman No9 L" w:hAnsi="Nimbus Roman No9 L" w:eastAsia="仿宋_GB2312" w:cs="Nimbus Roman No9 L"/>
          <w:spacing w:val="-4"/>
          <w:sz w:val="28"/>
          <w:szCs w:val="28"/>
        </w:rPr>
        <w:t>（签字）：</w:t>
      </w:r>
    </w:p>
    <w:p>
      <w:pPr>
        <w:spacing w:line="360" w:lineRule="auto"/>
        <w:ind w:firstLine="2992" w:firstLineChars="1100"/>
        <w:jc w:val="left"/>
        <w:rPr>
          <w:rFonts w:hint="default" w:ascii="Nimbus Roman No9 L" w:hAnsi="Nimbus Roman No9 L" w:eastAsia="仿宋_GB2312" w:cs="Nimbus Roman No9 L"/>
          <w:spacing w:val="-4"/>
          <w:sz w:val="28"/>
          <w:szCs w:val="28"/>
        </w:rPr>
      </w:pPr>
    </w:p>
    <w:p>
      <w:pPr>
        <w:spacing w:line="360" w:lineRule="auto"/>
        <w:ind w:firstLine="2992" w:firstLineChars="1100"/>
        <w:jc w:val="left"/>
        <w:rPr>
          <w:rFonts w:hint="default" w:ascii="Nimbus Roman No9 L" w:hAnsi="Nimbus Roman No9 L" w:eastAsia="仿宋_GB2312" w:cs="Nimbus Roman No9 L"/>
          <w:spacing w:val="-4"/>
          <w:sz w:val="28"/>
          <w:szCs w:val="28"/>
        </w:rPr>
        <w:sectPr>
          <w:pgSz w:w="11906" w:h="16838"/>
          <w:pgMar w:top="1440" w:right="1800" w:bottom="1440" w:left="1800" w:header="851" w:footer="992" w:gutter="0"/>
          <w:pgNumType w:fmt="numberInDash"/>
          <w:cols w:space="720" w:num="1"/>
          <w:titlePg/>
          <w:docGrid w:type="lines" w:linePitch="312" w:charSpace="0"/>
        </w:sectPr>
      </w:pPr>
      <w:r>
        <w:rPr>
          <w:rFonts w:hint="default" w:ascii="Nimbus Roman No9 L" w:hAnsi="Nimbus Roman No9 L" w:eastAsia="仿宋_GB2312" w:cs="Nimbus Roman No9 L"/>
          <w:spacing w:val="-4"/>
          <w:sz w:val="28"/>
          <w:szCs w:val="28"/>
        </w:rPr>
        <w:t xml:space="preserve">   年      月     日</w:t>
      </w:r>
    </w:p>
    <w:p>
      <w:pPr>
        <w:spacing w:line="360" w:lineRule="auto"/>
        <w:ind w:firstLine="2992" w:firstLineChars="1100"/>
        <w:jc w:val="left"/>
        <w:rPr>
          <w:rFonts w:hint="default" w:ascii="Nimbus Roman No9 L" w:hAnsi="Nimbus Roman No9 L" w:eastAsia="仿宋_GB2312" w:cs="Nimbus Roman No9 L"/>
          <w:spacing w:val="-4"/>
          <w:sz w:val="28"/>
          <w:szCs w:val="28"/>
        </w:rPr>
      </w:pPr>
    </w:p>
    <w:p>
      <w:pPr>
        <w:numPr>
          <w:ilvl w:val="0"/>
          <w:numId w:val="1"/>
        </w:numPr>
        <w:jc w:val="center"/>
        <w:rPr>
          <w:rFonts w:hint="default" w:ascii="Nimbus Roman No9 L" w:hAnsi="Nimbus Roman No9 L" w:eastAsia="黑体" w:cs="Nimbus Roman No9 L"/>
          <w:sz w:val="32"/>
          <w:szCs w:val="32"/>
        </w:rPr>
        <w:sectPr>
          <w:type w:val="continuous"/>
          <w:pgSz w:w="11906" w:h="16838"/>
          <w:pgMar w:top="1440" w:right="1800" w:bottom="1440" w:left="1800" w:header="851" w:footer="992" w:gutter="0"/>
          <w:pgNumType w:fmt="numberInDash"/>
          <w:cols w:space="720" w:num="1"/>
          <w:titlePg/>
          <w:docGrid w:type="lines" w:linePitch="312" w:charSpace="0"/>
        </w:sectPr>
      </w:pPr>
    </w:p>
    <w:p>
      <w:pPr>
        <w:numPr>
          <w:ilvl w:val="0"/>
          <w:numId w:val="1"/>
        </w:num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组织基本情况</w:t>
      </w:r>
    </w:p>
    <w:tbl>
      <w:tblPr>
        <w:tblStyle w:val="8"/>
        <w:tblW w:w="909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452"/>
        <w:gridCol w:w="1654"/>
        <w:gridCol w:w="1713"/>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组织名称</w:t>
            </w:r>
          </w:p>
        </w:tc>
        <w:tc>
          <w:tcPr>
            <w:tcW w:w="7281" w:type="dxa"/>
            <w:gridSpan w:val="4"/>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注册地址</w:t>
            </w:r>
          </w:p>
        </w:tc>
        <w:tc>
          <w:tcPr>
            <w:tcW w:w="4106" w:type="dxa"/>
            <w:gridSpan w:val="2"/>
            <w:noWrap w:val="0"/>
            <w:vAlign w:val="center"/>
          </w:tcPr>
          <w:p>
            <w:pPr>
              <w:jc w:val="center"/>
              <w:rPr>
                <w:rFonts w:hint="default" w:ascii="Nimbus Roman No9 L" w:hAnsi="Nimbus Roman No9 L" w:eastAsia="仿宋_GB2312" w:cs="Nimbus Roman No9 L"/>
                <w:sz w:val="24"/>
              </w:rPr>
            </w:pPr>
          </w:p>
        </w:tc>
        <w:tc>
          <w:tcPr>
            <w:tcW w:w="1713"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成立日期</w:t>
            </w:r>
            <w:r>
              <w:rPr>
                <w:rFonts w:hint="default" w:ascii="Nimbus Roman No9 L" w:hAnsi="Nimbus Roman No9 L" w:eastAsia="楷体" w:cs="Nimbus Roman No9 L"/>
                <w:spacing w:val="-6"/>
                <w:sz w:val="24"/>
                <w:vertAlign w:val="superscript"/>
              </w:rPr>
              <w:t>1</w:t>
            </w:r>
          </w:p>
        </w:tc>
        <w:tc>
          <w:tcPr>
            <w:tcW w:w="1462"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通讯地址</w:t>
            </w:r>
          </w:p>
        </w:tc>
        <w:tc>
          <w:tcPr>
            <w:tcW w:w="4106" w:type="dxa"/>
            <w:gridSpan w:val="2"/>
            <w:noWrap w:val="0"/>
            <w:vAlign w:val="center"/>
          </w:tcPr>
          <w:p>
            <w:pPr>
              <w:jc w:val="center"/>
              <w:rPr>
                <w:rFonts w:hint="default" w:ascii="Nimbus Roman No9 L" w:hAnsi="Nimbus Roman No9 L" w:eastAsia="仿宋_GB2312" w:cs="Nimbus Roman No9 L"/>
                <w:sz w:val="24"/>
              </w:rPr>
            </w:pPr>
          </w:p>
        </w:tc>
        <w:tc>
          <w:tcPr>
            <w:tcW w:w="1713"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邮政编码</w:t>
            </w:r>
          </w:p>
        </w:tc>
        <w:tc>
          <w:tcPr>
            <w:tcW w:w="1462"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lang w:eastAsia="zh-CN"/>
              </w:rPr>
              <w:t>法定代表人</w:t>
            </w:r>
          </w:p>
        </w:tc>
        <w:tc>
          <w:tcPr>
            <w:tcW w:w="2452" w:type="dxa"/>
            <w:noWrap w:val="0"/>
            <w:vAlign w:val="center"/>
          </w:tcPr>
          <w:p>
            <w:pPr>
              <w:jc w:val="center"/>
              <w:rPr>
                <w:rFonts w:hint="default" w:ascii="Nimbus Roman No9 L" w:hAnsi="Nimbus Roman No9 L" w:eastAsia="仿宋_GB2312" w:cs="Nimbus Roman No9 L"/>
                <w:sz w:val="24"/>
              </w:rPr>
            </w:pPr>
          </w:p>
        </w:tc>
        <w:tc>
          <w:tcPr>
            <w:tcW w:w="1654"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统一社会</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信用代码</w:t>
            </w:r>
          </w:p>
        </w:tc>
        <w:tc>
          <w:tcPr>
            <w:tcW w:w="3175"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所属行业</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lang w:eastAsia="zh-CN"/>
              </w:rPr>
            </w:pPr>
            <w:r>
              <w:rPr>
                <w:rFonts w:hint="default" w:ascii="Nimbus Roman No9 L" w:hAnsi="Nimbus Roman No9 L" w:eastAsia="仿宋_GB2312" w:cs="Nimbus Roman No9 L"/>
                <w:sz w:val="24"/>
                <w:lang w:eastAsia="zh-CN"/>
              </w:rPr>
              <w:t>主要产品</w:t>
            </w:r>
          </w:p>
        </w:tc>
        <w:tc>
          <w:tcPr>
            <w:tcW w:w="3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1818" w:type="dxa"/>
            <w:vMerge w:val="restart"/>
            <w:tcBorders>
              <w:top w:val="single" w:color="auto" w:sz="4" w:space="0"/>
              <w:left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经济类型</w:t>
            </w:r>
            <w:r>
              <w:rPr>
                <w:rFonts w:hint="default" w:ascii="Nimbus Roman No9 L" w:hAnsi="Nimbus Roman No9 L" w:eastAsia="楷体" w:cs="Nimbus Roman No9 L"/>
                <w:spacing w:val="-6"/>
                <w:sz w:val="24"/>
                <w:vertAlign w:val="superscript"/>
              </w:rPr>
              <w:t>2</w:t>
            </w:r>
          </w:p>
        </w:tc>
        <w:tc>
          <w:tcPr>
            <w:tcW w:w="72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内资企业</w:t>
            </w:r>
            <w:r>
              <w:rPr>
                <w:rFonts w:hint="default" w:ascii="Nimbus Roman No9 L" w:hAnsi="Nimbus Roman No9 L" w:eastAsia="仿宋_GB2312" w:cs="Nimbus Roman No9 L"/>
                <w:sz w:val="24"/>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 xml:space="preserve">港澳台商投资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外商投资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818" w:type="dxa"/>
            <w:vMerge w:val="continue"/>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p>
        </w:tc>
        <w:tc>
          <w:tcPr>
            <w:tcW w:w="72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lang w:eastAsia="zh-CN"/>
              </w:rPr>
            </w:pP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 xml:space="preserve">国有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 xml:space="preserve">私营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集体</w:t>
            </w:r>
            <w:r>
              <w:rPr>
                <w:rFonts w:hint="default" w:ascii="Nimbus Roman No9 L" w:hAnsi="Nimbus Roman No9 L" w:eastAsia="仿宋_GB2312" w:cs="Nimbus Roman No9 L"/>
                <w:sz w:val="24"/>
                <w:lang w:val="en-US" w:eastAsia="zh-CN"/>
              </w:rPr>
              <w:t xml:space="preserve"> </w:t>
            </w:r>
            <w:r>
              <w:rPr>
                <w:rFonts w:hint="default" w:ascii="Nimbus Roman No9 L" w:hAnsi="Nimbus Roman No9 L" w:eastAsia="仿宋_GB2312" w:cs="Nimbus Roman No9 L"/>
                <w:sz w:val="24"/>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 xml:space="preserve">联营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 xml:space="preserve">股份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有限责任</w:t>
            </w:r>
            <w:r>
              <w:rPr>
                <w:rFonts w:hint="default" w:ascii="Nimbus Roman No9 L" w:hAnsi="Nimbus Roman No9 L" w:eastAsia="仿宋_GB2312" w:cs="Nimbus Roman No9 L"/>
                <w:sz w:val="24"/>
                <w:lang w:val="en-US" w:eastAsia="zh-CN"/>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其他</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港澳台商投资</w:t>
            </w:r>
            <w:r>
              <w:rPr>
                <w:rFonts w:hint="default" w:ascii="Nimbus Roman No9 L" w:hAnsi="Nimbus Roman No9 L" w:eastAsia="仿宋_GB2312" w:cs="Nimbus Roman No9 L"/>
                <w:sz w:val="24"/>
                <w:lang w:val="en-US" w:eastAsia="zh-CN"/>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外商投资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组织规模</w:t>
            </w:r>
            <w:r>
              <w:rPr>
                <w:rFonts w:hint="default" w:ascii="Nimbus Roman No9 L" w:hAnsi="Nimbus Roman No9 L" w:eastAsia="楷体" w:cs="Nimbus Roman No9 L"/>
                <w:spacing w:val="-6"/>
                <w:sz w:val="24"/>
                <w:vertAlign w:val="superscript"/>
              </w:rPr>
              <w:t>3</w:t>
            </w:r>
          </w:p>
        </w:tc>
        <w:tc>
          <w:tcPr>
            <w:tcW w:w="72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大型　□中型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8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u w:val="single"/>
              </w:rPr>
            </w:pPr>
            <w:r>
              <w:rPr>
                <w:rFonts w:hint="default" w:ascii="Nimbus Roman No9 L" w:hAnsi="Nimbus Roman No9 L" w:eastAsia="仿宋_GB2312" w:cs="Nimbus Roman No9 L"/>
                <w:sz w:val="24"/>
              </w:rPr>
              <w:t>主管部门</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rPr>
                <w:rFonts w:hint="default" w:ascii="Nimbus Roman No9 L" w:hAnsi="Nimbus Roman No9 L" w:eastAsia="仿宋_GB2312" w:cs="Nimbus Roman No9 L"/>
                <w:sz w:val="24"/>
              </w:rPr>
            </w:pPr>
          </w:p>
        </w:tc>
        <w:tc>
          <w:tcPr>
            <w:tcW w:w="16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rPr>
              <w:t>职工总数</w:t>
            </w:r>
            <w:r>
              <w:rPr>
                <w:rFonts w:hint="default" w:ascii="Nimbus Roman No9 L" w:hAnsi="Nimbus Roman No9 L" w:eastAsia="楷体" w:cs="Nimbus Roman No9 L"/>
                <w:spacing w:val="-6"/>
                <w:sz w:val="24"/>
                <w:vertAlign w:val="superscript"/>
                <w:lang w:val="en-US" w:eastAsia="zh-CN"/>
              </w:rPr>
              <w:t>4</w:t>
            </w:r>
          </w:p>
        </w:tc>
        <w:tc>
          <w:tcPr>
            <w:tcW w:w="31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Nimbus Roman No9 L" w:hAnsi="Nimbus Roman No9 L" w:eastAsia="仿宋_GB2312" w:cs="Nimbus Roman No9 L"/>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高层管理</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人员数量</w:t>
            </w:r>
          </w:p>
        </w:tc>
        <w:tc>
          <w:tcPr>
            <w:tcW w:w="2452" w:type="dxa"/>
            <w:noWrap w:val="0"/>
            <w:vAlign w:val="center"/>
          </w:tcPr>
          <w:p>
            <w:pPr>
              <w:jc w:val="center"/>
              <w:rPr>
                <w:rFonts w:hint="default" w:ascii="Nimbus Roman No9 L" w:hAnsi="Nimbus Roman No9 L" w:eastAsia="仿宋_GB2312" w:cs="Nimbus Roman No9 L"/>
                <w:sz w:val="24"/>
              </w:rPr>
            </w:pPr>
          </w:p>
        </w:tc>
        <w:tc>
          <w:tcPr>
            <w:tcW w:w="1654"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质量管理</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人员数量</w:t>
            </w:r>
            <w:r>
              <w:rPr>
                <w:rFonts w:hint="default" w:ascii="Nimbus Roman No9 L" w:hAnsi="Nimbus Roman No9 L" w:eastAsia="楷体" w:cs="Nimbus Roman No9 L"/>
                <w:spacing w:val="-6"/>
                <w:sz w:val="24"/>
                <w:vertAlign w:val="superscript"/>
                <w:lang w:val="en-US" w:eastAsia="zh-CN"/>
              </w:rPr>
              <w:t>5</w:t>
            </w:r>
          </w:p>
        </w:tc>
        <w:tc>
          <w:tcPr>
            <w:tcW w:w="3175"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1818" w:type="dxa"/>
            <w:noWrap w:val="0"/>
            <w:vAlign w:val="center"/>
          </w:tcPr>
          <w:p>
            <w:pPr>
              <w:jc w:val="center"/>
              <w:rPr>
                <w:rFonts w:hint="default" w:ascii="Nimbus Roman No9 L" w:hAnsi="Nimbus Roman No9 L" w:eastAsia="楷体" w:cs="Nimbus Roman No9 L"/>
                <w:sz w:val="24"/>
                <w:lang w:val="en-US" w:eastAsia="zh-CN"/>
              </w:rPr>
            </w:pPr>
            <w:r>
              <w:rPr>
                <w:rFonts w:hint="default" w:ascii="Nimbus Roman No9 L" w:hAnsi="Nimbus Roman No9 L" w:eastAsia="仿宋_GB2312" w:cs="Nimbus Roman No9 L"/>
                <w:sz w:val="24"/>
                <w:lang w:val="en-US" w:eastAsia="zh-CN"/>
              </w:rPr>
              <w:t>首席质量官</w:t>
            </w:r>
            <w:r>
              <w:rPr>
                <w:rFonts w:hint="default" w:ascii="Nimbus Roman No9 L" w:hAnsi="Nimbus Roman No9 L" w:eastAsia="楷体" w:cs="Nimbus Roman No9 L"/>
                <w:spacing w:val="-6"/>
                <w:sz w:val="24"/>
                <w:vertAlign w:val="superscript"/>
                <w:lang w:val="en-US" w:eastAsia="zh-CN"/>
              </w:rPr>
              <w:t>6</w:t>
            </w:r>
          </w:p>
        </w:tc>
        <w:tc>
          <w:tcPr>
            <w:tcW w:w="2452" w:type="dxa"/>
            <w:noWrap w:val="0"/>
            <w:vAlign w:val="center"/>
          </w:tcPr>
          <w:p>
            <w:pPr>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 xml:space="preserve">有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无</w:t>
            </w:r>
          </w:p>
        </w:tc>
        <w:tc>
          <w:tcPr>
            <w:tcW w:w="1654" w:type="dxa"/>
            <w:noWrap w:val="0"/>
            <w:vAlign w:val="center"/>
          </w:tcPr>
          <w:p>
            <w:pPr>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首席标准官</w:t>
            </w:r>
            <w:r>
              <w:rPr>
                <w:rFonts w:hint="default" w:ascii="Nimbus Roman No9 L" w:hAnsi="Nimbus Roman No9 L" w:eastAsia="楷体" w:cs="Nimbus Roman No9 L"/>
                <w:spacing w:val="-6"/>
                <w:sz w:val="24"/>
                <w:vertAlign w:val="superscript"/>
                <w:lang w:val="en-US" w:eastAsia="zh-CN"/>
              </w:rPr>
              <w:t>6</w:t>
            </w:r>
          </w:p>
        </w:tc>
        <w:tc>
          <w:tcPr>
            <w:tcW w:w="3175"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 xml:space="preserve">有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科研人员</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数量</w:t>
            </w:r>
          </w:p>
        </w:tc>
        <w:tc>
          <w:tcPr>
            <w:tcW w:w="2452" w:type="dxa"/>
            <w:noWrap w:val="0"/>
            <w:vAlign w:val="center"/>
          </w:tcPr>
          <w:p>
            <w:pPr>
              <w:jc w:val="center"/>
              <w:rPr>
                <w:rFonts w:hint="default" w:ascii="Nimbus Roman No9 L" w:hAnsi="Nimbus Roman No9 L" w:eastAsia="仿宋_GB2312" w:cs="Nimbus Roman No9 L"/>
                <w:sz w:val="24"/>
              </w:rPr>
            </w:pPr>
          </w:p>
        </w:tc>
        <w:tc>
          <w:tcPr>
            <w:tcW w:w="1654"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申报工作</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联系部门</w:t>
            </w:r>
          </w:p>
        </w:tc>
        <w:tc>
          <w:tcPr>
            <w:tcW w:w="3175"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申报工作</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tc>
        <w:tc>
          <w:tcPr>
            <w:tcW w:w="2452" w:type="dxa"/>
            <w:noWrap w:val="0"/>
            <w:vAlign w:val="center"/>
          </w:tcPr>
          <w:p>
            <w:pPr>
              <w:jc w:val="center"/>
              <w:rPr>
                <w:rFonts w:hint="default" w:ascii="Nimbus Roman No9 L" w:hAnsi="Nimbus Roman No9 L" w:eastAsia="仿宋_GB2312" w:cs="Nimbus Roman No9 L"/>
                <w:sz w:val="24"/>
              </w:rPr>
            </w:pPr>
          </w:p>
        </w:tc>
        <w:tc>
          <w:tcPr>
            <w:tcW w:w="1654"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职务</w:t>
            </w:r>
          </w:p>
        </w:tc>
        <w:tc>
          <w:tcPr>
            <w:tcW w:w="3175"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818"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p>
            <w:pPr>
              <w:ind w:firstLine="360" w:firstLineChars="1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电子邮件</w:t>
            </w:r>
          </w:p>
        </w:tc>
        <w:tc>
          <w:tcPr>
            <w:tcW w:w="2452" w:type="dxa"/>
            <w:noWrap w:val="0"/>
            <w:vAlign w:val="center"/>
          </w:tcPr>
          <w:p>
            <w:pPr>
              <w:jc w:val="center"/>
              <w:rPr>
                <w:rFonts w:hint="default" w:ascii="Nimbus Roman No9 L" w:hAnsi="Nimbus Roman No9 L" w:eastAsia="仿宋_GB2312" w:cs="Nimbus Roman No9 L"/>
                <w:sz w:val="24"/>
              </w:rPr>
            </w:pPr>
          </w:p>
        </w:tc>
        <w:tc>
          <w:tcPr>
            <w:tcW w:w="1654"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电话/手机</w:t>
            </w:r>
          </w:p>
        </w:tc>
        <w:tc>
          <w:tcPr>
            <w:tcW w:w="3175" w:type="dxa"/>
            <w:gridSpan w:val="2"/>
            <w:noWrap w:val="0"/>
            <w:vAlign w:val="center"/>
          </w:tcPr>
          <w:p>
            <w:pPr>
              <w:jc w:val="center"/>
              <w:rPr>
                <w:rFonts w:hint="default" w:ascii="Nimbus Roman No9 L" w:hAnsi="Nimbus Roman No9 L" w:eastAsia="仿宋_GB2312" w:cs="Nimbus Roman No9 L"/>
                <w:sz w:val="24"/>
              </w:rPr>
            </w:pPr>
          </w:p>
        </w:tc>
      </w:tr>
    </w:tbl>
    <w:p>
      <w:pPr>
        <w:spacing w:line="340" w:lineRule="exact"/>
        <w:ind w:left="337" w:leftChars="-171" w:right="-334" w:rightChars="-159" w:hanging="696" w:hangingChars="300"/>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注：1.若组织名称变更，应填写变更日期。</w:t>
      </w:r>
    </w:p>
    <w:p>
      <w:pPr>
        <w:spacing w:line="340" w:lineRule="exact"/>
        <w:ind w:left="354" w:leftChars="58" w:right="-334" w:rightChars="-159" w:hanging="232" w:hangingChars="100"/>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2.详见国家统计局《关于划分企业登记注册类型的规定》。</w:t>
      </w:r>
    </w:p>
    <w:p>
      <w:pPr>
        <w:spacing w:line="340" w:lineRule="exact"/>
        <w:ind w:left="347" w:leftChars="55" w:hanging="232" w:hangingChars="100"/>
        <w:rPr>
          <w:rFonts w:hint="default" w:ascii="Nimbus Roman No9 L" w:hAnsi="Nimbus Roman No9 L" w:eastAsia="楷体" w:cs="Nimbus Roman No9 L"/>
          <w:color w:val="C00000"/>
          <w:spacing w:val="-4"/>
          <w:sz w:val="24"/>
        </w:rPr>
      </w:pPr>
      <w:r>
        <w:rPr>
          <w:rFonts w:hint="default" w:ascii="Nimbus Roman No9 L" w:hAnsi="Nimbus Roman No9 L" w:eastAsia="楷体" w:cs="Nimbus Roman No9 L"/>
          <w:spacing w:val="-4"/>
          <w:sz w:val="24"/>
        </w:rPr>
        <w:t>3.</w:t>
      </w:r>
      <w:r>
        <w:rPr>
          <w:rFonts w:hint="default" w:ascii="Nimbus Roman No9 L" w:hAnsi="Nimbus Roman No9 L" w:eastAsia="楷体" w:cs="Nimbus Roman No9 L"/>
          <w:spacing w:val="-4"/>
          <w:sz w:val="24"/>
          <w:lang w:val="en-US" w:eastAsia="zh-CN"/>
        </w:rPr>
        <w:t>所属行业、</w:t>
      </w:r>
      <w:r>
        <w:rPr>
          <w:rFonts w:hint="default" w:ascii="Nimbus Roman No9 L" w:hAnsi="Nimbus Roman No9 L" w:eastAsia="楷体" w:cs="Nimbus Roman No9 L"/>
          <w:spacing w:val="-4"/>
          <w:sz w:val="24"/>
        </w:rPr>
        <w:t>组织规模划分详见</w:t>
      </w:r>
      <w:r>
        <w:rPr>
          <w:rFonts w:hint="default" w:ascii="Nimbus Roman No9 L" w:hAnsi="Nimbus Roman No9 L" w:eastAsia="楷体" w:cs="Nimbus Roman No9 L"/>
          <w:spacing w:val="-4"/>
          <w:sz w:val="24"/>
          <w:lang w:eastAsia="zh-CN"/>
        </w:rPr>
        <w:t>《辽宁省省长质量奖行业分类及组织规模</w:t>
      </w:r>
      <w:r>
        <w:rPr>
          <w:rFonts w:hint="default" w:ascii="Nimbus Roman No9 L" w:hAnsi="Nimbus Roman No9 L" w:eastAsia="楷体" w:cs="Nimbus Roman No9 L"/>
          <w:spacing w:val="-4"/>
          <w:sz w:val="24"/>
          <w:lang w:val="en-US" w:eastAsia="zh-CN"/>
        </w:rPr>
        <w:t>填报</w:t>
      </w:r>
      <w:r>
        <w:rPr>
          <w:rFonts w:hint="default" w:ascii="Nimbus Roman No9 L" w:hAnsi="Nimbus Roman No9 L" w:eastAsia="楷体" w:cs="Nimbus Roman No9 L"/>
          <w:spacing w:val="-4"/>
          <w:sz w:val="24"/>
          <w:lang w:eastAsia="zh-CN"/>
        </w:rPr>
        <w:t>指引》，</w:t>
      </w:r>
      <w:r>
        <w:rPr>
          <w:rFonts w:hint="default" w:ascii="Nimbus Roman No9 L" w:hAnsi="Nimbus Roman No9 L" w:eastAsia="楷体" w:cs="Nimbus Roman No9 L"/>
          <w:spacing w:val="-4"/>
          <w:sz w:val="24"/>
          <w:lang w:val="en-US" w:eastAsia="zh-CN"/>
        </w:rPr>
        <w:t>参考</w:t>
      </w:r>
      <w:r>
        <w:rPr>
          <w:rFonts w:hint="default" w:ascii="Nimbus Roman No9 L" w:hAnsi="Nimbus Roman No9 L" w:eastAsia="楷体" w:cs="Nimbus Roman No9 L"/>
          <w:spacing w:val="-4"/>
          <w:sz w:val="24"/>
          <w:lang w:eastAsia="zh-CN"/>
        </w:rPr>
        <w:t>《国民经济行业分类》（GB/T4754-2017）</w:t>
      </w:r>
      <w:r>
        <w:rPr>
          <w:rFonts w:hint="default" w:ascii="Nimbus Roman No9 L" w:hAnsi="Nimbus Roman No9 L" w:eastAsia="楷体" w:cs="Nimbus Roman No9 L"/>
          <w:spacing w:val="-4"/>
          <w:sz w:val="24"/>
        </w:rPr>
        <w:t>。</w:t>
      </w:r>
    </w:p>
    <w:p>
      <w:pPr>
        <w:spacing w:line="340" w:lineRule="exact"/>
        <w:ind w:left="347" w:leftChars="55" w:hanging="232" w:hangingChars="100"/>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4.</w:t>
      </w:r>
      <w:r>
        <w:rPr>
          <w:rFonts w:hint="default" w:ascii="Nimbus Roman No9 L" w:hAnsi="Nimbus Roman No9 L" w:eastAsia="楷体" w:cs="Nimbus Roman No9 L"/>
          <w:spacing w:val="-4"/>
          <w:sz w:val="24"/>
          <w:lang w:val="en-US" w:eastAsia="zh-CN"/>
        </w:rPr>
        <w:t>需在</w:t>
      </w:r>
      <w:r>
        <w:rPr>
          <w:rFonts w:hint="default" w:ascii="Nimbus Roman No9 L" w:hAnsi="Nimbus Roman No9 L" w:eastAsia="楷体" w:cs="Nimbus Roman No9 L"/>
          <w:spacing w:val="-4"/>
          <w:sz w:val="24"/>
        </w:rPr>
        <w:t>证实材料中提供本组织营业执照、社保缴纳证明等</w:t>
      </w:r>
      <w:r>
        <w:rPr>
          <w:rFonts w:hint="default" w:ascii="Nimbus Roman No9 L" w:hAnsi="Nimbus Roman No9 L" w:eastAsia="楷体" w:cs="Nimbus Roman No9 L"/>
          <w:spacing w:val="-4"/>
          <w:sz w:val="24"/>
          <w:lang w:eastAsia="zh-CN"/>
        </w:rPr>
        <w:t>的</w:t>
      </w:r>
      <w:r>
        <w:rPr>
          <w:rFonts w:hint="default" w:ascii="Nimbus Roman No9 L" w:hAnsi="Nimbus Roman No9 L" w:eastAsia="楷体" w:cs="Nimbus Roman No9 L"/>
          <w:spacing w:val="-4"/>
          <w:sz w:val="24"/>
        </w:rPr>
        <w:t>复印件。</w:t>
      </w:r>
    </w:p>
    <w:p>
      <w:pPr>
        <w:spacing w:line="340" w:lineRule="exact"/>
        <w:ind w:left="347" w:leftChars="55" w:hanging="232" w:hangingChars="100"/>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5.质量管理人员是指组织各级机构质量、检验、计量、标准等岗位的人员。</w:t>
      </w:r>
    </w:p>
    <w:p>
      <w:pPr>
        <w:spacing w:line="340" w:lineRule="exact"/>
        <w:ind w:left="347" w:leftChars="55" w:hanging="232" w:hangingChars="100"/>
        <w:rPr>
          <w:rFonts w:hint="default" w:ascii="Nimbus Roman No9 L" w:hAnsi="Nimbus Roman No9 L" w:eastAsia="楷体" w:cs="Nimbus Roman No9 L"/>
          <w:spacing w:val="-4"/>
          <w:sz w:val="24"/>
          <w:lang w:val="en-US" w:eastAsia="zh-CN"/>
        </w:rPr>
      </w:pPr>
      <w:r>
        <w:rPr>
          <w:rFonts w:hint="default" w:ascii="Nimbus Roman No9 L" w:hAnsi="Nimbus Roman No9 L" w:eastAsia="楷体" w:cs="Nimbus Roman No9 L"/>
          <w:spacing w:val="-4"/>
          <w:sz w:val="24"/>
          <w:lang w:val="en-US" w:eastAsia="zh-CN"/>
        </w:rPr>
        <w:t>6.首席质量官定义和首席标准官定义按照《辽宁省企业首席质量官制度实施方案》《辽宁省首席标准官制度实施方案》，以在省市场监管局备案为准。</w:t>
      </w:r>
    </w:p>
    <w:p>
      <w:pPr>
        <w:spacing w:line="340" w:lineRule="exact"/>
        <w:ind w:left="347" w:leftChars="55" w:hanging="232" w:hangingChars="100"/>
        <w:rPr>
          <w:rFonts w:hint="default" w:ascii="Nimbus Roman No9 L" w:hAnsi="Nimbus Roman No9 L" w:eastAsia="楷体" w:cs="Nimbus Roman No9 L"/>
          <w:spacing w:val="-4"/>
          <w:sz w:val="24"/>
          <w:lang w:val="en-US" w:eastAsia="zh-CN"/>
        </w:rPr>
      </w:pPr>
    </w:p>
    <w:p>
      <w:pPr>
        <w:rPr>
          <w:rFonts w:hint="default" w:ascii="Nimbus Roman No9 L" w:hAnsi="Nimbus Roman No9 L" w:cs="Nimbus Roman No9 L"/>
          <w:lang w:val="en-US" w:eastAsia="zh-CN"/>
        </w:rPr>
      </w:pPr>
      <w:r>
        <w:rPr>
          <w:rFonts w:hint="default" w:ascii="Nimbus Roman No9 L" w:hAnsi="Nimbus Roman No9 L" w:eastAsia="楷体" w:cs="Nimbus Roman No9 L"/>
          <w:spacing w:val="-4"/>
          <w:sz w:val="24"/>
          <w:lang w:val="en-US" w:eastAsia="zh-CN"/>
        </w:rPr>
        <w:br w:type="page"/>
      </w:r>
    </w:p>
    <w:p>
      <w:p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二、组织质量管理概况</w:t>
      </w:r>
    </w:p>
    <w:p>
      <w:pPr>
        <w:jc w:val="center"/>
        <w:rPr>
          <w:rFonts w:hint="default" w:ascii="Nimbus Roman No9 L" w:hAnsi="Nimbus Roman No9 L" w:eastAsia="黑体" w:cs="Nimbus Roman No9 L"/>
          <w:sz w:val="24"/>
        </w:rPr>
      </w:pPr>
    </w:p>
    <w:tbl>
      <w:tblPr>
        <w:tblStyle w:val="8"/>
        <w:tblW w:w="87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1"/>
        <w:gridCol w:w="3470"/>
        <w:gridCol w:w="2318"/>
        <w:gridCol w:w="20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9" w:hRule="atLeast"/>
          <w:jc w:val="center"/>
        </w:trPr>
        <w:tc>
          <w:tcPr>
            <w:tcW w:w="8708" w:type="dxa"/>
            <w:gridSpan w:val="4"/>
            <w:tcBorders>
              <w:bottom w:val="single" w:color="auto" w:sz="4" w:space="0"/>
            </w:tcBorders>
            <w:noWrap w:val="0"/>
            <w:vAlign w:val="top"/>
          </w:tcPr>
          <w:p>
            <w:pPr>
              <w:spacing w:line="560" w:lineRule="exact"/>
              <w:rPr>
                <w:rFonts w:hint="default" w:ascii="Nimbus Roman No9 L" w:hAnsi="Nimbus Roman No9 L" w:eastAsia="仿宋_GB2312" w:cs="Nimbus Roman No9 L"/>
                <w:b/>
                <w:sz w:val="24"/>
              </w:rPr>
            </w:pPr>
            <w:r>
              <w:rPr>
                <w:rFonts w:hint="default" w:ascii="Nimbus Roman No9 L" w:hAnsi="Nimbus Roman No9 L" w:cs="Nimbus Roman No9 L"/>
              </w:rPr>
              <mc:AlternateContent>
                <mc:Choice Requires="wps">
                  <w:drawing>
                    <wp:anchor distT="0" distB="0" distL="114300" distR="114300" simplePos="0" relativeHeight="251660288" behindDoc="0" locked="0" layoutInCell="0" allowOverlap="1">
                      <wp:simplePos x="0" y="0"/>
                      <wp:positionH relativeFrom="column">
                        <wp:posOffset>1371600</wp:posOffset>
                      </wp:positionH>
                      <wp:positionV relativeFrom="paragraph">
                        <wp:posOffset>198120</wp:posOffset>
                      </wp:positionV>
                      <wp:extent cx="635" cy="0"/>
                      <wp:effectExtent l="0" t="0" r="0" b="0"/>
                      <wp:wrapNone/>
                      <wp:docPr id="11" name="直线 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108pt;margin-top:15.6pt;height:0pt;width:0.05pt;z-index:251660288;mso-width-relative:page;mso-height-relative:page;" filled="f" stroked="t" coordsize="21600,21600" o:allowincell="f" o:gfxdata="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86zG+1QAAAAkBAAAPAAAAAAAAAAEA&#10;IAAAACIAAABkcnMvZG93bnJldi54bWxQSwECFAAUAAAACACHTuJA/XMjydkBAACsAwAADgAAAAAA&#10;AAABACAAAAAkAQAAZHJzL2Uyb0RvYy54bWxQSwUGAAAAAAYABgBZAQAAbwUAAAAA&#10;">
                      <v:fill on="f" focussize="0,0"/>
                      <v:stroke color="#000000" joinstyle="round"/>
                      <v:imagedata o:title=""/>
                      <o:lock v:ext="edit" aspectratio="f"/>
                    </v:line>
                  </w:pict>
                </mc:Fallback>
              </mc:AlternateContent>
            </w:r>
            <w:r>
              <w:rPr>
                <w:rFonts w:hint="default" w:ascii="Nimbus Roman No9 L" w:hAnsi="Nimbus Roman No9 L" w:eastAsia="仿宋_GB2312" w:cs="Nimbus Roman No9 L"/>
                <w:b/>
                <w:sz w:val="24"/>
              </w:rPr>
              <w:t>组织质量管理模式概括：（</w:t>
            </w:r>
            <w:r>
              <w:rPr>
                <w:rFonts w:hint="default" w:ascii="Nimbus Roman No9 L" w:hAnsi="Nimbus Roman No9 L" w:eastAsia="仿宋_GB2312" w:cs="Nimbus Roman No9 L"/>
                <w:i/>
                <w:iCs/>
                <w:sz w:val="24"/>
              </w:rPr>
              <w:t>描述本组织在运用先进质量管理工具、建立质量管理体系和导入卓越绩效管理方法的基础上，形成的独创性管理模式，</w:t>
            </w:r>
            <w:r>
              <w:rPr>
                <w:rFonts w:hint="default" w:ascii="Nimbus Roman No9 L" w:hAnsi="Nimbus Roman No9 L" w:eastAsia="仿宋_GB2312" w:cs="Nimbus Roman No9 L"/>
                <w:i/>
                <w:iCs/>
                <w:sz w:val="24"/>
                <w:lang w:val="en-US" w:eastAsia="zh-CN"/>
              </w:rPr>
              <w:t>并</w:t>
            </w:r>
            <w:r>
              <w:rPr>
                <w:rFonts w:hint="default" w:ascii="Nimbus Roman No9 L" w:hAnsi="Nimbus Roman No9 L" w:eastAsia="仿宋_GB2312" w:cs="Nimbus Roman No9 L"/>
                <w:i/>
                <w:iCs/>
                <w:sz w:val="24"/>
              </w:rPr>
              <w:t>配图，原则上不超过50字</w:t>
            </w:r>
            <w:r>
              <w:rPr>
                <w:rFonts w:hint="default" w:ascii="Nimbus Roman No9 L" w:hAnsi="Nimbus Roman No9 L" w:eastAsia="仿宋_GB2312" w:cs="Nimbus Roman No9 L"/>
                <w:b/>
                <w:sz w:val="24"/>
              </w:rPr>
              <w:t>）</w:t>
            </w:r>
          </w:p>
          <w:p>
            <w:pPr>
              <w:spacing w:line="560" w:lineRule="exact"/>
              <w:rPr>
                <w:rFonts w:hint="default" w:ascii="Nimbus Roman No9 L" w:hAnsi="Nimbus Roman No9 L" w:eastAsia="仿宋_GB2312" w:cs="Nimbus Roman No9 L"/>
                <w:b/>
                <w:sz w:val="24"/>
              </w:rPr>
            </w:pPr>
          </w:p>
          <w:p>
            <w:pPr>
              <w:spacing w:line="560" w:lineRule="exact"/>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7" w:hRule="atLeast"/>
          <w:jc w:val="center"/>
        </w:trPr>
        <w:tc>
          <w:tcPr>
            <w:tcW w:w="8708" w:type="dxa"/>
            <w:gridSpan w:val="4"/>
            <w:tcBorders>
              <w:top w:val="single" w:color="auto" w:sz="4" w:space="0"/>
              <w:bottom w:val="single" w:color="auto" w:sz="4" w:space="0"/>
            </w:tcBorders>
            <w:noWrap w:val="0"/>
            <w:vAlign w:val="top"/>
          </w:tcPr>
          <w:p>
            <w:pPr>
              <w:spacing w:line="560" w:lineRule="exact"/>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使</w:t>
            </w:r>
            <w:r>
              <w:rPr>
                <w:rFonts w:hint="default" w:ascii="Nimbus Roman No9 L" w:hAnsi="Nimbus Roman No9 L" w:eastAsia="仿宋_GB2312" w:cs="Nimbus Roman No9 L"/>
                <w:b/>
                <w:sz w:val="24"/>
              </w:rPr>
              <w:t>用的主要管理工具方法：</w:t>
            </w:r>
          </w:p>
          <w:p>
            <w:pPr>
              <w:spacing w:line="46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 xml:space="preserve">□全面质量管理   □零缺陷管理     □六西格玛      □精益管理  </w:t>
            </w:r>
          </w:p>
          <w:p>
            <w:pPr>
              <w:spacing w:line="46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□水平对比法     □5S             □</w:t>
            </w:r>
            <w:r>
              <w:rPr>
                <w:rFonts w:hint="default" w:ascii="Nimbus Roman No9 L" w:hAnsi="Nimbus Roman No9 L" w:eastAsia="仿宋_GB2312" w:cs="Nimbus Roman No9 L"/>
                <w:sz w:val="24"/>
                <w:lang w:eastAsia="zh-CN"/>
              </w:rPr>
              <w:t>平衡计分卡</w:t>
            </w:r>
            <w:r>
              <w:rPr>
                <w:rFonts w:hint="default" w:ascii="Nimbus Roman No9 L" w:hAnsi="Nimbus Roman No9 L" w:eastAsia="仿宋_GB2312" w:cs="Nimbus Roman No9 L"/>
                <w:sz w:val="24"/>
              </w:rPr>
              <w:t xml:space="preserve">    </w:t>
            </w:r>
            <w:r>
              <w:rPr>
                <w:rFonts w:hint="default" w:ascii="Nimbus Roman No9 L" w:hAnsi="Nimbus Roman No9 L" w:eastAsia="仿宋_GB2312" w:cs="Nimbus Roman No9 L"/>
                <w:sz w:val="24"/>
              </w:rPr>
              <w:sym w:font="Wingdings 2" w:char="00A3"/>
            </w:r>
            <w:r>
              <w:rPr>
                <w:rFonts w:hint="default" w:ascii="Nimbus Roman No9 L" w:hAnsi="Nimbus Roman No9 L" w:eastAsia="仿宋_GB2312" w:cs="Nimbus Roman No9 L"/>
                <w:sz w:val="24"/>
              </w:rPr>
              <w:t>SWOT分析</w:t>
            </w:r>
          </w:p>
          <w:p>
            <w:pPr>
              <w:spacing w:line="460" w:lineRule="exact"/>
              <w:rPr>
                <w:rFonts w:hint="default" w:ascii="Nimbus Roman No9 L" w:hAnsi="Nimbus Roman No9 L" w:eastAsia="仿宋_GB2312" w:cs="Nimbus Roman No9 L"/>
                <w:sz w:val="24"/>
                <w:u w:val="thick"/>
              </w:rPr>
            </w:pPr>
            <w:r>
              <w:rPr>
                <w:rFonts w:hint="default" w:ascii="Nimbus Roman No9 L" w:hAnsi="Nimbus Roman No9 L" w:cs="Nimbus Roman No9 L"/>
              </w:rPr>
              <mc:AlternateContent>
                <mc:Choice Requires="wps">
                  <w:drawing>
                    <wp:anchor distT="0" distB="0" distL="114300" distR="114300" simplePos="0" relativeHeight="251662336" behindDoc="0" locked="0" layoutInCell="1" allowOverlap="1">
                      <wp:simplePos x="0" y="0"/>
                      <wp:positionH relativeFrom="column">
                        <wp:posOffset>459740</wp:posOffset>
                      </wp:positionH>
                      <wp:positionV relativeFrom="paragraph">
                        <wp:posOffset>242570</wp:posOffset>
                      </wp:positionV>
                      <wp:extent cx="2635885" cy="10795"/>
                      <wp:effectExtent l="0" t="0" r="0" b="0"/>
                      <wp:wrapNone/>
                      <wp:docPr id="10" name="AutoShape 20"/>
                      <wp:cNvGraphicFramePr/>
                      <a:graphic xmlns:a="http://schemas.openxmlformats.org/drawingml/2006/main">
                        <a:graphicData uri="http://schemas.microsoft.com/office/word/2010/wordprocessingShape">
                          <wps:wsp>
                            <wps:cNvCnPr>
                              <a:cxnSpLocks noChangeShapeType="1"/>
                            </wps:cNvCnPr>
                            <wps:spPr bwMode="auto">
                              <a:xfrm>
                                <a:off x="0" y="0"/>
                                <a:ext cx="2635885" cy="10795"/>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AutoShape 20" o:spid="_x0000_s1026" o:spt="32" type="#_x0000_t32" style="position:absolute;left:0pt;margin-left:36.2pt;margin-top:19.1pt;height:0.85pt;width:207.55pt;z-index:251662336;mso-width-relative:page;mso-height-relative:page;" filled="f" stroked="t" coordsize="21600,21600" o:gfxdata="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MsAP9gAAAAIAQAADwAAAAAAAAABACAAAAAiAAAAZHJzL2Rvd25y&#10;ZXYueG1sUEsBAhQAFAAAAAgAh07iQGeym5/+AQAAGgQAAA4AAAAAAAAAAQAgAAAAJwEAAGRycy9l&#10;Mm9Eb2MueG1sUEsFBgAAAAAGAAYAWQEAAJcFAAAAAA==&#10;">
                      <v:fill on="f" focussize="0,0"/>
                      <v:stroke color="#000000" joinstyle="round"/>
                      <v:imagedata o:title=""/>
                      <o:lock v:ext="edit" aspectratio="f"/>
                    </v:shape>
                  </w:pict>
                </mc:Fallback>
              </mc:AlternateContent>
            </w:r>
            <w:r>
              <w:rPr>
                <w:rFonts w:hint="default" w:ascii="Nimbus Roman No9 L" w:hAnsi="Nimbus Roman No9 L" w:eastAsia="仿宋_GB2312" w:cs="Nimbus Roman No9 L"/>
                <w:sz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8708" w:type="dxa"/>
            <w:gridSpan w:val="4"/>
            <w:tcBorders>
              <w:top w:val="single" w:color="auto" w:sz="4" w:space="0"/>
              <w:left w:val="single" w:color="auto" w:sz="4" w:space="0"/>
              <w:bottom w:val="single" w:color="auto" w:sz="4" w:space="0"/>
            </w:tcBorders>
            <w:noWrap w:val="0"/>
            <w:vAlign w:val="top"/>
          </w:tcPr>
          <w:p>
            <w:pPr>
              <w:spacing w:line="560" w:lineRule="exact"/>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管理体系认证情况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序号</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认证类型</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认证机构</w:t>
            </w:r>
          </w:p>
        </w:tc>
        <w:tc>
          <w:tcPr>
            <w:tcW w:w="2079" w:type="dxa"/>
            <w:tcBorders>
              <w:top w:val="single" w:color="auto" w:sz="4" w:space="0"/>
              <w:left w:val="single" w:color="auto" w:sz="4" w:space="0"/>
              <w:bottom w:val="single" w:color="auto" w:sz="4" w:space="0"/>
            </w:tcBorders>
            <w:noWrap w:val="0"/>
            <w:vAlign w:val="center"/>
          </w:tcPr>
          <w:p>
            <w:pPr>
              <w:spacing w:line="56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认证时间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质量管理体系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2</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环境管理体系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3</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职业健康与安全管理体系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食品安全管理体系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5</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能源管理体系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6</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测量管理体系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cs="Nimbus Roman No9 L"/>
                <w:sz w:val="28"/>
                <w:szCs w:val="28"/>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cs="Nimbus Roman No9 L"/>
                <w:sz w:val="28"/>
                <w:szCs w:val="28"/>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Nimbus Roman No9 L" w:hAnsi="Nimbus Roman No9 L" w:cs="Nimbus Roman No9 L"/>
                <w:sz w:val="28"/>
                <w:szCs w:val="28"/>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Nimbus Roman No9 L" w:hAnsi="Nimbus Roman No9 L" w:cs="Nimbus Roman No9 L"/>
                <w:sz w:val="28"/>
                <w:szCs w:val="28"/>
              </w:rPr>
            </w:pPr>
            <w:r>
              <w:rPr>
                <w:rFonts w:hint="default" w:ascii="Nimbus Roman No9 L" w:hAnsi="Nimbus Roman No9 L" w:cs="Nimbus Roman No9 L"/>
                <w:sz w:val="28"/>
                <w:szCs w:val="28"/>
              </w:rPr>
              <w:t>……</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55" w:leftChars="150" w:hanging="140" w:hangingChars="50"/>
              <w:rPr>
                <w:rFonts w:hint="default" w:ascii="Nimbus Roman No9 L" w:hAnsi="Nimbus Roman No9 L" w:cs="Nimbus Roman No9 L"/>
                <w:sz w:val="28"/>
                <w:szCs w:val="28"/>
              </w:rPr>
            </w:pPr>
          </w:p>
        </w:tc>
      </w:tr>
    </w:tbl>
    <w:p>
      <w:pPr>
        <w:spacing w:before="50" w:line="360" w:lineRule="auto"/>
        <w:jc w:val="left"/>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注：需在证实材料中提供相关证书的复印件。</w:t>
      </w:r>
    </w:p>
    <w:p>
      <w:pPr>
        <w:pStyle w:val="2"/>
        <w:rPr>
          <w:rFonts w:hint="default" w:ascii="Nimbus Roman No9 L" w:hAnsi="Nimbus Roman No9 L" w:eastAsia="楷体" w:cs="Nimbus Roman No9 L"/>
          <w:spacing w:val="-4"/>
          <w:sz w:val="24"/>
        </w:rPr>
      </w:pPr>
    </w:p>
    <w:tbl>
      <w:tblPr>
        <w:tblStyle w:val="9"/>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6712"/>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80" w:type="dxa"/>
            <w:gridSpan w:val="3"/>
          </w:tcPr>
          <w:p>
            <w:pPr>
              <w:spacing w:before="50" w:line="360" w:lineRule="auto"/>
              <w:jc w:val="center"/>
              <w:rPr>
                <w:rFonts w:hint="default" w:ascii="Nimbus Roman No9 L" w:hAnsi="Nimbus Roman No9 L" w:eastAsia="黑体" w:cs="Nimbus Roman No9 L"/>
                <w:spacing w:val="-4"/>
                <w:sz w:val="32"/>
                <w:szCs w:val="32"/>
                <w:vertAlign w:val="baseline"/>
                <w:lang w:val="en-US" w:eastAsia="zh-CN"/>
              </w:rPr>
            </w:pPr>
            <w:r>
              <w:rPr>
                <w:rFonts w:hint="default" w:ascii="Nimbus Roman No9 L" w:hAnsi="Nimbus Roman No9 L" w:eastAsia="仿宋_GB2312" w:cs="Nimbus Roman No9 L"/>
                <w:b/>
                <w:sz w:val="24"/>
                <w:lang w:val="en-US" w:eastAsia="zh-CN"/>
              </w:rPr>
              <w:t>质量管理数字化、智能化情况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1" w:type="dxa"/>
            <w:vAlign w:val="center"/>
          </w:tcPr>
          <w:p>
            <w:pPr>
              <w:spacing w:line="560" w:lineRule="exact"/>
              <w:jc w:val="both"/>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序号</w:t>
            </w:r>
          </w:p>
        </w:tc>
        <w:tc>
          <w:tcPr>
            <w:tcW w:w="6712" w:type="dxa"/>
            <w:vAlign w:val="center"/>
          </w:tcPr>
          <w:p>
            <w:pPr>
              <w:spacing w:line="560" w:lineRule="exact"/>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指标项</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1" w:type="dxa"/>
            <w:vAlign w:val="center"/>
          </w:tcPr>
          <w:p>
            <w:pPr>
              <w:spacing w:line="400" w:lineRule="exact"/>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1</w:t>
            </w:r>
          </w:p>
        </w:tc>
        <w:tc>
          <w:tcPr>
            <w:tcW w:w="6712" w:type="dxa"/>
            <w:vAlign w:val="center"/>
          </w:tcPr>
          <w:p>
            <w:pPr>
              <w:spacing w:line="400" w:lineRule="exact"/>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lang w:val="en-US" w:eastAsia="zh-CN"/>
              </w:rPr>
              <w:t>近3年信息化智能化投入占销售收入比例平均值（%）</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711" w:type="dxa"/>
            <w:vAlign w:val="center"/>
          </w:tcPr>
          <w:p>
            <w:pPr>
              <w:spacing w:line="400" w:lineRule="exact"/>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lang w:val="en-US" w:eastAsia="zh-CN"/>
              </w:rPr>
              <w:t>2</w:t>
            </w:r>
          </w:p>
        </w:tc>
        <w:tc>
          <w:tcPr>
            <w:tcW w:w="6712" w:type="dxa"/>
            <w:vAlign w:val="center"/>
          </w:tcPr>
          <w:p>
            <w:pPr>
              <w:spacing w:line="400" w:lineRule="exact"/>
              <w:jc w:val="left"/>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智能技术在企业资源管理（人财物）应用的比例（%）</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11" w:type="dxa"/>
            <w:vAlign w:val="center"/>
          </w:tcPr>
          <w:p>
            <w:pPr>
              <w:spacing w:line="400" w:lineRule="exact"/>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lang w:val="en-US" w:eastAsia="zh-CN"/>
              </w:rPr>
              <w:t>3</w:t>
            </w:r>
          </w:p>
        </w:tc>
        <w:tc>
          <w:tcPr>
            <w:tcW w:w="6712" w:type="dxa"/>
            <w:vAlign w:val="center"/>
          </w:tcPr>
          <w:p>
            <w:pPr>
              <w:spacing w:line="400" w:lineRule="exact"/>
              <w:jc w:val="left"/>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智能技术在企业管理中应用的业务量占企业全部管理业务总量的覆盖比率（%）</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11" w:type="dxa"/>
            <w:vAlign w:val="center"/>
          </w:tcPr>
          <w:p>
            <w:pPr>
              <w:spacing w:line="400" w:lineRule="exact"/>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lang w:val="en-US" w:eastAsia="zh-CN"/>
              </w:rPr>
              <w:t>4</w:t>
            </w:r>
          </w:p>
        </w:tc>
        <w:tc>
          <w:tcPr>
            <w:tcW w:w="6712" w:type="dxa"/>
            <w:vAlign w:val="center"/>
          </w:tcPr>
          <w:p>
            <w:pPr>
              <w:spacing w:line="400" w:lineRule="exact"/>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网上采购、销售智能化的覆盖率</w:t>
            </w:r>
            <w:r>
              <w:rPr>
                <w:rFonts w:hint="default" w:ascii="Nimbus Roman No9 L" w:hAnsi="Nimbus Roman No9 L" w:eastAsia="仿宋_GB2312" w:cs="Nimbus Roman No9 L"/>
                <w:sz w:val="24"/>
                <w:lang w:val="en-US" w:eastAsia="zh-CN"/>
              </w:rPr>
              <w:t>（%）</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11" w:type="dxa"/>
            <w:vAlign w:val="center"/>
          </w:tcPr>
          <w:p>
            <w:pPr>
              <w:spacing w:line="400" w:lineRule="exact"/>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5</w:t>
            </w:r>
          </w:p>
        </w:tc>
        <w:tc>
          <w:tcPr>
            <w:tcW w:w="6712" w:type="dxa"/>
            <w:vAlign w:val="center"/>
          </w:tcPr>
          <w:p>
            <w:pPr>
              <w:spacing w:line="400" w:lineRule="exact"/>
              <w:jc w:val="left"/>
              <w:rPr>
                <w:rFonts w:hint="default" w:ascii="Nimbus Roman No9 L" w:hAnsi="Nimbus Roman No9 L" w:eastAsia="仿宋_GB2312" w:cs="Nimbus Roman No9 L"/>
                <w:sz w:val="24"/>
                <w:lang w:eastAsia="zh-CN"/>
              </w:rPr>
            </w:pPr>
            <w:r>
              <w:rPr>
                <w:rFonts w:hint="default" w:ascii="Nimbus Roman No9 L" w:hAnsi="Nimbus Roman No9 L" w:eastAsia="仿宋_GB2312" w:cs="Nimbus Roman No9 L"/>
                <w:sz w:val="24"/>
              </w:rPr>
              <w:t>数据仓库、模型库、方法库的数量</w:t>
            </w:r>
          </w:p>
        </w:tc>
        <w:tc>
          <w:tcPr>
            <w:tcW w:w="1157" w:type="dxa"/>
            <w:vAlign w:val="center"/>
          </w:tcPr>
          <w:p>
            <w:pPr>
              <w:spacing w:line="560" w:lineRule="exact"/>
              <w:jc w:val="center"/>
              <w:rPr>
                <w:rFonts w:hint="default" w:ascii="Nimbus Roman No9 L" w:hAnsi="Nimbus Roman No9 L" w:eastAsia="仿宋_GB2312" w:cs="Nimbus Roman No9 L"/>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1" w:hRule="atLeast"/>
        </w:trPr>
        <w:tc>
          <w:tcPr>
            <w:tcW w:w="8580" w:type="dxa"/>
            <w:gridSpan w:val="3"/>
          </w:tcPr>
          <w:p>
            <w:pPr>
              <w:tabs>
                <w:tab w:val="left" w:pos="1578"/>
              </w:tabs>
              <w:spacing w:before="50" w:line="360" w:lineRule="auto"/>
              <w:jc w:val="left"/>
              <w:rPr>
                <w:rFonts w:hint="default" w:ascii="Nimbus Roman No9 L" w:hAnsi="Nimbus Roman No9 L" w:eastAsia="黑体" w:cs="Nimbus Roman No9 L"/>
                <w:spacing w:val="-4"/>
                <w:sz w:val="32"/>
                <w:szCs w:val="32"/>
                <w:vertAlign w:val="baseline"/>
                <w:lang w:val="en-US" w:eastAsia="zh-CN"/>
              </w:rPr>
            </w:pPr>
            <w:r>
              <w:rPr>
                <w:rFonts w:hint="default" w:ascii="Nimbus Roman No9 L" w:hAnsi="Nimbus Roman No9 L" w:eastAsia="仿宋_GB2312" w:cs="Nimbus Roman No9 L"/>
                <w:b/>
                <w:sz w:val="24"/>
                <w:lang w:val="en-US" w:eastAsia="zh-CN"/>
              </w:rPr>
              <w:t>质量管理创新水平简介：</w:t>
            </w:r>
            <w:r>
              <w:rPr>
                <w:rFonts w:hint="default" w:ascii="Nimbus Roman No9 L" w:hAnsi="Nimbus Roman No9 L" w:eastAsia="仿宋_GB2312" w:cs="Nimbus Roman No9 L"/>
                <w:i/>
                <w:iCs/>
                <w:sz w:val="24"/>
                <w:lang w:val="en-US" w:eastAsia="zh-CN"/>
              </w:rPr>
              <w:t>围绕上面指标结合实际应用具体案例，</w:t>
            </w:r>
            <w:r>
              <w:rPr>
                <w:rFonts w:hint="default" w:ascii="Nimbus Roman No9 L" w:hAnsi="Nimbus Roman No9 L" w:eastAsia="仿宋_GB2312" w:cs="Nimbus Roman No9 L"/>
                <w:i/>
                <w:iCs/>
                <w:sz w:val="24"/>
              </w:rPr>
              <w:t>质量攻关成效、在产业链中的位置和在强链提链中的作用、</w:t>
            </w:r>
            <w:r>
              <w:rPr>
                <w:rFonts w:hint="default" w:ascii="Nimbus Roman No9 L" w:hAnsi="Nimbus Roman No9 L" w:eastAsia="仿宋_GB2312" w:cs="Nimbus Roman No9 L"/>
                <w:i/>
                <w:iCs/>
                <w:sz w:val="24"/>
                <w:lang w:val="en-US" w:eastAsia="zh-CN"/>
              </w:rPr>
              <w:t>进行简要说明，不超过500字。</w:t>
            </w:r>
          </w:p>
        </w:tc>
      </w:tr>
    </w:tbl>
    <w:p>
      <w:pPr>
        <w:spacing w:before="50" w:line="360" w:lineRule="auto"/>
        <w:jc w:val="center"/>
        <w:rPr>
          <w:rFonts w:hint="default" w:ascii="Nimbus Roman No9 L" w:hAnsi="Nimbus Roman No9 L" w:eastAsia="黑体" w:cs="Nimbus Roman No9 L"/>
          <w:spacing w:val="-4"/>
          <w:sz w:val="32"/>
          <w:szCs w:val="32"/>
        </w:rPr>
        <w:sectPr>
          <w:footerReference r:id="rId12" w:type="first"/>
          <w:footerReference r:id="rId11" w:type="default"/>
          <w:pgSz w:w="11906" w:h="16838"/>
          <w:pgMar w:top="1440" w:right="1800" w:bottom="1440" w:left="1800" w:header="851" w:footer="992" w:gutter="0"/>
          <w:pgNumType w:fmt="numberInDash"/>
          <w:cols w:space="720" w:num="1"/>
          <w:titlePg/>
          <w:docGrid w:type="lines" w:linePitch="312" w:charSpace="0"/>
        </w:sectPr>
      </w:pPr>
    </w:p>
    <w:p>
      <w:pPr>
        <w:spacing w:before="50" w:line="360" w:lineRule="auto"/>
        <w:jc w:val="center"/>
        <w:rPr>
          <w:rFonts w:hint="default" w:ascii="Nimbus Roman No9 L" w:hAnsi="Nimbus Roman No9 L" w:cs="Nimbus Roman No9 L"/>
          <w:spacing w:val="-4"/>
          <w:sz w:val="28"/>
        </w:rPr>
      </w:pPr>
      <w:r>
        <w:rPr>
          <w:rFonts w:hint="default" w:ascii="Nimbus Roman No9 L" w:hAnsi="Nimbus Roman No9 L" w:eastAsia="黑体" w:cs="Nimbus Roman No9 L"/>
          <w:spacing w:val="-4"/>
          <w:sz w:val="32"/>
          <w:szCs w:val="32"/>
        </w:rPr>
        <w:t>三、主要产品/服务质量水平</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920"/>
        <w:gridCol w:w="2159"/>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4"/>
            <w:noWrap w:val="0"/>
            <w:vAlign w:val="top"/>
          </w:tcPr>
          <w:p>
            <w:pPr>
              <w:spacing w:line="560" w:lineRule="exact"/>
              <w:jc w:val="center"/>
              <w:rPr>
                <w:rFonts w:hint="default" w:ascii="Nimbus Roman No9 L" w:hAnsi="Nimbus Roman No9 L" w:eastAsia="仿宋_GB2312" w:cs="Nimbus Roman No9 L"/>
                <w:b/>
                <w:spacing w:val="-4"/>
                <w:sz w:val="24"/>
                <w:lang w:val="en-US" w:eastAsia="zh-CN"/>
              </w:rPr>
            </w:pPr>
            <w:r>
              <w:rPr>
                <w:rFonts w:hint="default" w:ascii="Nimbus Roman No9 L" w:hAnsi="Nimbus Roman No9 L" w:eastAsia="仿宋_GB2312" w:cs="Nimbus Roman No9 L"/>
                <w:b/>
                <w:spacing w:val="-4"/>
                <w:sz w:val="24"/>
              </w:rPr>
              <w:t>关键技术指标/服务指标</w:t>
            </w:r>
            <w:r>
              <w:rPr>
                <w:rFonts w:hint="default" w:ascii="Nimbus Roman No9 L" w:hAnsi="Nimbus Roman No9 L" w:eastAsia="楷体" w:cs="Nimbus Roman No9 L"/>
                <w:spacing w:val="-6"/>
                <w:sz w:val="24"/>
                <w:vertAlign w:val="superscript"/>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pPr>
              <w:spacing w:line="400" w:lineRule="exact"/>
              <w:jc w:val="center"/>
              <w:rPr>
                <w:rFonts w:hint="default" w:ascii="Nimbus Roman No9 L" w:hAnsi="Nimbus Roman No9 L" w:eastAsia="仿宋_GB2312" w:cs="Nimbus Roman No9 L"/>
                <w:spacing w:val="-4"/>
                <w:sz w:val="24"/>
              </w:rPr>
            </w:pPr>
            <w:bookmarkStart w:id="0" w:name="OLE_LINK1"/>
            <w:r>
              <w:rPr>
                <w:rFonts w:hint="default" w:ascii="Nimbus Roman No9 L" w:hAnsi="Nimbus Roman No9 L" w:eastAsia="仿宋_GB2312" w:cs="Nimbus Roman No9 L"/>
                <w:spacing w:val="-4"/>
                <w:sz w:val="24"/>
              </w:rPr>
              <w:t>产品名称</w:t>
            </w:r>
          </w:p>
        </w:tc>
        <w:tc>
          <w:tcPr>
            <w:tcW w:w="2920" w:type="dxa"/>
            <w:noWrap w:val="0"/>
            <w:vAlign w:val="top"/>
          </w:tcPr>
          <w:p>
            <w:pPr>
              <w:spacing w:line="560" w:lineRule="exact"/>
              <w:jc w:val="center"/>
              <w:rPr>
                <w:rFonts w:hint="default" w:ascii="Nimbus Roman No9 L" w:hAnsi="Nimbus Roman No9 L" w:eastAsia="仿宋_GB2312" w:cs="Nimbus Roman No9 L"/>
                <w:spacing w:val="-4"/>
                <w:sz w:val="24"/>
                <w:lang w:val="en-US" w:eastAsia="zh-CN"/>
              </w:rPr>
            </w:pPr>
            <w:r>
              <w:rPr>
                <w:rFonts w:hint="default" w:ascii="Nimbus Roman No9 L" w:hAnsi="Nimbus Roman No9 L" w:eastAsia="仿宋_GB2312" w:cs="Nimbus Roman No9 L"/>
                <w:spacing w:val="-4"/>
                <w:sz w:val="24"/>
              </w:rPr>
              <w:t>关键技术指标</w:t>
            </w:r>
            <w:r>
              <w:rPr>
                <w:rFonts w:hint="default" w:ascii="Nimbus Roman No9 L" w:hAnsi="Nimbus Roman No9 L" w:eastAsia="仿宋_GB2312" w:cs="Nimbus Roman No9 L"/>
                <w:spacing w:val="-4"/>
                <w:sz w:val="24"/>
                <w:lang w:val="en-US" w:eastAsia="zh-CN"/>
              </w:rPr>
              <w:t>/服务指标</w:t>
            </w:r>
          </w:p>
        </w:tc>
        <w:tc>
          <w:tcPr>
            <w:tcW w:w="2159"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国内先进水平</w:t>
            </w:r>
          </w:p>
        </w:tc>
        <w:tc>
          <w:tcPr>
            <w:tcW w:w="1895"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国际先进水平</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spacing w:line="560" w:lineRule="exact"/>
              <w:jc w:val="left"/>
              <w:rPr>
                <w:rFonts w:hint="default" w:ascii="Nimbus Roman No9 L" w:hAnsi="Nimbus Roman No9 L" w:eastAsia="仿宋_GB2312" w:cs="Nimbus Roman No9 L"/>
                <w:spacing w:val="-4"/>
                <w:sz w:val="24"/>
                <w:lang w:val="en-US" w:eastAsia="zh-CN"/>
              </w:rPr>
            </w:pPr>
          </w:p>
        </w:tc>
        <w:tc>
          <w:tcPr>
            <w:tcW w:w="2920" w:type="dxa"/>
            <w:noWrap w:val="0"/>
            <w:vAlign w:val="top"/>
          </w:tcPr>
          <w:p>
            <w:pPr>
              <w:spacing w:line="560" w:lineRule="exact"/>
              <w:jc w:val="left"/>
              <w:rPr>
                <w:rFonts w:hint="default" w:ascii="Nimbus Roman No9 L" w:hAnsi="Nimbus Roman No9 L" w:eastAsia="仿宋_GB2312" w:cs="Nimbus Roman No9 L"/>
                <w:spacing w:val="-4"/>
                <w:sz w:val="24"/>
                <w:lang w:val="en-US" w:eastAsia="zh-CN"/>
              </w:rPr>
            </w:pPr>
          </w:p>
        </w:tc>
        <w:tc>
          <w:tcPr>
            <w:tcW w:w="2159" w:type="dxa"/>
            <w:noWrap w:val="0"/>
            <w:vAlign w:val="top"/>
          </w:tcPr>
          <w:p>
            <w:pPr>
              <w:spacing w:line="560" w:lineRule="exact"/>
              <w:jc w:val="left"/>
              <w:rPr>
                <w:rFonts w:hint="default" w:ascii="Nimbus Roman No9 L" w:hAnsi="Nimbus Roman No9 L" w:eastAsia="仿宋_GB2312" w:cs="Nimbus Roman No9 L"/>
                <w:spacing w:val="-4"/>
                <w:sz w:val="24"/>
              </w:rPr>
            </w:pPr>
          </w:p>
        </w:tc>
        <w:tc>
          <w:tcPr>
            <w:tcW w:w="1895" w:type="dxa"/>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2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2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2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2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59"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89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bl>
    <w:p>
      <w:pPr>
        <w:rPr>
          <w:rFonts w:hint="default" w:ascii="Nimbus Roman No9 L" w:hAnsi="Nimbus Roman No9 L" w:cs="Nimbus Roman No9 L"/>
          <w:color w:val="auto"/>
        </w:rPr>
      </w:pPr>
      <w:r>
        <w:rPr>
          <w:rFonts w:hint="default" w:ascii="Nimbus Roman No9 L" w:hAnsi="Nimbus Roman No9 L" w:eastAsia="楷体" w:cs="Nimbus Roman No9 L"/>
          <w:color w:val="auto"/>
          <w:spacing w:val="-4"/>
          <w:sz w:val="24"/>
        </w:rPr>
        <w:t>注：</w:t>
      </w:r>
      <w:r>
        <w:rPr>
          <w:rFonts w:hint="default" w:ascii="Nimbus Roman No9 L" w:hAnsi="Nimbus Roman No9 L" w:eastAsia="楷体" w:cs="Nimbus Roman No9 L"/>
          <w:color w:val="auto"/>
          <w:spacing w:val="-4"/>
          <w:sz w:val="24"/>
          <w:lang w:eastAsia="zh-CN"/>
        </w:rPr>
        <w:t>技术参数及该参数国内、国际水平填入表中</w:t>
      </w:r>
      <w:r>
        <w:rPr>
          <w:rFonts w:hint="default" w:ascii="Nimbus Roman No9 L" w:hAnsi="Nimbus Roman No9 L" w:eastAsia="楷体" w:cs="Nimbus Roman No9 L"/>
          <w:color w:val="auto"/>
          <w:spacing w:val="-4"/>
          <w:sz w:val="24"/>
        </w:rPr>
        <w:t>。</w:t>
      </w:r>
    </w:p>
    <w:p>
      <w:pPr>
        <w:rPr>
          <w:rFonts w:hint="default" w:ascii="Nimbus Roman No9 L" w:hAnsi="Nimbus Roman No9 L" w:cs="Nimbus Roman No9 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298"/>
        <w:gridCol w:w="1811"/>
        <w:gridCol w:w="316"/>
        <w:gridCol w:w="1725"/>
        <w:gridCol w:w="401"/>
        <w:gridCol w:w="2375"/>
        <w:gridCol w:w="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8437" w:type="dxa"/>
            <w:gridSpan w:val="7"/>
            <w:noWrap w:val="0"/>
            <w:vAlign w:val="top"/>
          </w:tcPr>
          <w:p>
            <w:pPr>
              <w:spacing w:line="560" w:lineRule="exact"/>
              <w:jc w:val="center"/>
              <w:rPr>
                <w:rFonts w:hint="default" w:ascii="Nimbus Roman No9 L" w:hAnsi="Nimbus Roman No9 L" w:eastAsia="仿宋_GB2312" w:cs="Nimbus Roman No9 L"/>
                <w:b/>
                <w:spacing w:val="-4"/>
                <w:sz w:val="24"/>
                <w:lang w:eastAsia="zh-CN"/>
              </w:rPr>
            </w:pPr>
            <w:r>
              <w:rPr>
                <w:rFonts w:hint="default" w:ascii="Nimbus Roman No9 L" w:hAnsi="Nimbus Roman No9 L" w:eastAsia="仿宋_GB2312" w:cs="Nimbus Roman No9 L"/>
                <w:b/>
                <w:spacing w:val="-4"/>
                <w:sz w:val="24"/>
              </w:rPr>
              <w:t>近三年制修订</w:t>
            </w:r>
            <w:r>
              <w:rPr>
                <w:rFonts w:hint="default" w:ascii="Nimbus Roman No9 L" w:hAnsi="Nimbus Roman No9 L" w:eastAsia="仿宋_GB2312" w:cs="Nimbus Roman No9 L"/>
                <w:b/>
                <w:spacing w:val="-4"/>
                <w:sz w:val="24"/>
                <w:lang w:eastAsia="zh-CN"/>
              </w:rPr>
              <w:t>、</w:t>
            </w:r>
            <w:r>
              <w:rPr>
                <w:rFonts w:hint="default" w:ascii="Nimbus Roman No9 L" w:hAnsi="Nimbus Roman No9 L" w:eastAsia="仿宋_GB2312" w:cs="Nimbus Roman No9 L"/>
                <w:b/>
                <w:spacing w:val="-4"/>
                <w:sz w:val="24"/>
                <w:lang w:val="en-US" w:eastAsia="zh-CN"/>
              </w:rPr>
              <w:t>执行</w:t>
            </w:r>
            <w:r>
              <w:rPr>
                <w:rFonts w:hint="default" w:ascii="Nimbus Roman No9 L" w:hAnsi="Nimbus Roman No9 L" w:eastAsia="仿宋_GB2312" w:cs="Nimbus Roman No9 L"/>
                <w:b/>
                <w:spacing w:val="-4"/>
                <w:sz w:val="24"/>
              </w:rPr>
              <w:t>标准</w:t>
            </w:r>
            <w:r>
              <w:rPr>
                <w:rFonts w:hint="default" w:ascii="Nimbus Roman No9 L" w:hAnsi="Nimbus Roman No9 L" w:eastAsia="仿宋_GB2312" w:cs="Nimbus Roman No9 L"/>
                <w:b/>
                <w:spacing w:val="-4"/>
                <w:sz w:val="24"/>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70"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标准类型</w:t>
            </w:r>
          </w:p>
        </w:tc>
        <w:tc>
          <w:tcPr>
            <w:tcW w:w="21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主导制订</w:t>
            </w:r>
          </w:p>
        </w:tc>
        <w:tc>
          <w:tcPr>
            <w:tcW w:w="2041"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参与制订</w:t>
            </w:r>
          </w:p>
        </w:tc>
        <w:tc>
          <w:tcPr>
            <w:tcW w:w="2776" w:type="dxa"/>
            <w:gridSpan w:val="2"/>
            <w:noWrap w:val="0"/>
            <w:vAlign w:val="top"/>
          </w:tcPr>
          <w:p>
            <w:pPr>
              <w:spacing w:line="560" w:lineRule="exact"/>
              <w:jc w:val="center"/>
              <w:rPr>
                <w:rFonts w:hint="default" w:ascii="Nimbus Roman No9 L" w:hAnsi="Nimbus Roman No9 L" w:eastAsia="仿宋_GB2312" w:cs="Nimbus Roman No9 L"/>
                <w:spacing w:val="-4"/>
                <w:sz w:val="24"/>
                <w:lang w:val="en-US" w:eastAsia="zh-CN"/>
              </w:rPr>
            </w:pPr>
            <w:r>
              <w:rPr>
                <w:rFonts w:hint="default" w:ascii="Nimbus Roman No9 L" w:hAnsi="Nimbus Roman No9 L" w:eastAsia="仿宋_GB2312" w:cs="Nimbus Roman No9 L"/>
                <w:spacing w:val="-4"/>
                <w:sz w:val="24"/>
              </w:rPr>
              <w:t>执行标准</w:t>
            </w:r>
            <w:r>
              <w:rPr>
                <w:rFonts w:hint="default" w:ascii="Nimbus Roman No9 L" w:hAnsi="Nimbus Roman No9 L" w:eastAsia="楷体" w:cs="Nimbus Roman No9 L"/>
                <w:spacing w:val="-6"/>
                <w:sz w:val="24"/>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国际标准</w:t>
            </w:r>
          </w:p>
        </w:tc>
        <w:tc>
          <w:tcPr>
            <w:tcW w:w="2109"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041"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国家标准</w:t>
            </w:r>
          </w:p>
        </w:tc>
        <w:tc>
          <w:tcPr>
            <w:tcW w:w="2109"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041"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70"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行业标准</w:t>
            </w:r>
          </w:p>
        </w:tc>
        <w:tc>
          <w:tcPr>
            <w:tcW w:w="2109"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041"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地方标准</w:t>
            </w:r>
          </w:p>
        </w:tc>
        <w:tc>
          <w:tcPr>
            <w:tcW w:w="2109"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041"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团体标准</w:t>
            </w:r>
          </w:p>
        </w:tc>
        <w:tc>
          <w:tcPr>
            <w:tcW w:w="2109"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041"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484" w:hRule="atLeast"/>
        </w:trPr>
        <w:tc>
          <w:tcPr>
            <w:tcW w:w="1511" w:type="dxa"/>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企业标准</w:t>
            </w:r>
          </w:p>
        </w:tc>
        <w:tc>
          <w:tcPr>
            <w:tcW w:w="4150" w:type="dxa"/>
            <w:gridSpan w:val="4"/>
            <w:noWrap w:val="0"/>
            <w:vAlign w:val="top"/>
          </w:tcPr>
          <w:p>
            <w:pPr>
              <w:spacing w:line="560" w:lineRule="exact"/>
              <w:jc w:val="center"/>
              <w:rPr>
                <w:rFonts w:hint="default" w:ascii="Nimbus Roman No9 L" w:hAnsi="Nimbus Roman No9 L" w:eastAsia="仿宋_GB2312" w:cs="Nimbus Roman No9 L"/>
                <w:b/>
                <w:spacing w:val="-4"/>
                <w:sz w:val="24"/>
              </w:rPr>
            </w:pPr>
          </w:p>
        </w:tc>
        <w:tc>
          <w:tcPr>
            <w:tcW w:w="2776" w:type="dxa"/>
            <w:gridSpan w:val="2"/>
            <w:noWrap w:val="0"/>
            <w:vAlign w:val="top"/>
          </w:tcPr>
          <w:p>
            <w:pPr>
              <w:spacing w:line="560" w:lineRule="exact"/>
              <w:jc w:val="center"/>
              <w:rPr>
                <w:rFonts w:hint="default" w:ascii="Nimbus Roman No9 L" w:hAnsi="Nimbus Roman No9 L" w:eastAsia="仿宋_GB2312" w:cs="Nimbus Roman No9 L"/>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 w:type="dxa"/>
          <w:trHeight w:val="3318" w:hRule="atLeast"/>
        </w:trPr>
        <w:tc>
          <w:tcPr>
            <w:tcW w:w="8437" w:type="dxa"/>
            <w:gridSpan w:val="7"/>
            <w:noWrap w:val="0"/>
            <w:vAlign w:val="top"/>
          </w:tcPr>
          <w:p>
            <w:pPr>
              <w:spacing w:line="560" w:lineRule="exact"/>
              <w:jc w:val="left"/>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lang w:val="en-US" w:eastAsia="zh-CN"/>
              </w:rPr>
              <w:t>采标情况：</w:t>
            </w:r>
            <w:r>
              <w:rPr>
                <w:rFonts w:hint="default" w:ascii="Nimbus Roman No9 L" w:hAnsi="Nimbus Roman No9 L" w:eastAsia="仿宋_GB2312" w:cs="Nimbus Roman No9 L"/>
                <w:b w:val="0"/>
                <w:bCs/>
                <w:i/>
                <w:iCs/>
                <w:spacing w:val="-4"/>
                <w:sz w:val="24"/>
                <w:lang w:val="en-US" w:eastAsia="zh-CN"/>
              </w:rPr>
              <w:t>（采标，是采用国际标准的简称，是指将国际标准的内容，经过分析研究和试验验证，等同或修改转化为我国标准（包括国家标准、行业标准、地方标准和企业标准），并按我国标准审批、发布程序审批、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8"/>
            <w:noWrap w:val="0"/>
            <w:vAlign w:val="center"/>
          </w:tcPr>
          <w:p>
            <w:pPr>
              <w:jc w:val="center"/>
              <w:rPr>
                <w:rFonts w:hint="default" w:ascii="Nimbus Roman No9 L" w:hAnsi="Nimbus Roman No9 L" w:eastAsia="仿宋_GB2312" w:cs="Nimbus Roman No9 L"/>
                <w:b/>
                <w:lang w:eastAsia="zh-CN"/>
              </w:rPr>
            </w:pPr>
            <w:r>
              <w:rPr>
                <w:rFonts w:hint="default" w:ascii="Nimbus Roman No9 L" w:hAnsi="Nimbus Roman No9 L" w:eastAsia="仿宋_GB2312" w:cs="Nimbus Roman No9 L"/>
                <w:b/>
                <w:spacing w:val="-4"/>
                <w:sz w:val="24"/>
              </w:rPr>
              <w:t>近三年专利</w:t>
            </w:r>
            <w:r>
              <w:rPr>
                <w:rFonts w:hint="default" w:ascii="Nimbus Roman No9 L" w:hAnsi="Nimbus Roman No9 L" w:eastAsia="仿宋_GB2312" w:cs="Nimbus Roman No9 L"/>
                <w:b/>
                <w:spacing w:val="-4"/>
                <w:sz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专利类型</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申请专利</w:t>
            </w: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授权专利</w:t>
            </w: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有效专利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发明专利</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实用新型专利</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外观设计</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b/>
                <w:bCs/>
                <w:spacing w:val="-4"/>
                <w:sz w:val="24"/>
                <w:lang w:eastAsia="zh-CN"/>
              </w:rPr>
              <w:t>近三年</w:t>
            </w:r>
            <w:r>
              <w:rPr>
                <w:rFonts w:hint="default" w:ascii="Nimbus Roman No9 L" w:hAnsi="Nimbus Roman No9 L" w:eastAsia="仿宋_GB2312" w:cs="Nimbus Roman No9 L"/>
                <w:b/>
                <w:bCs/>
                <w:spacing w:val="-4"/>
                <w:sz w:val="24"/>
              </w:rPr>
              <w:t>合计</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noWrap w:val="0"/>
            <w:vAlign w:val="top"/>
          </w:tcPr>
          <w:p>
            <w:pPr>
              <w:spacing w:line="560" w:lineRule="exact"/>
              <w:jc w:val="center"/>
              <w:rPr>
                <w:rFonts w:hint="default" w:ascii="Nimbus Roman No9 L" w:hAnsi="Nimbus Roman No9 L" w:eastAsia="仿宋_GB2312" w:cs="Nimbus Roman No9 L"/>
                <w:spacing w:val="-4"/>
                <w:sz w:val="24"/>
                <w:lang w:eastAsia="zh-CN"/>
              </w:rPr>
            </w:pPr>
            <w:r>
              <w:rPr>
                <w:rFonts w:hint="default" w:ascii="Nimbus Roman No9 L" w:hAnsi="Nimbus Roman No9 L" w:eastAsia="仿宋_GB2312" w:cs="Nimbus Roman No9 L"/>
                <w:spacing w:val="-4"/>
                <w:sz w:val="24"/>
                <w:lang w:eastAsia="zh-CN"/>
              </w:rPr>
              <w:t>现有专利总计</w:t>
            </w:r>
          </w:p>
        </w:tc>
        <w:tc>
          <w:tcPr>
            <w:tcW w:w="2127"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126"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c>
          <w:tcPr>
            <w:tcW w:w="2460" w:type="dxa"/>
            <w:gridSpan w:val="2"/>
            <w:noWrap w:val="0"/>
            <w:vAlign w:val="top"/>
          </w:tcPr>
          <w:p>
            <w:pPr>
              <w:spacing w:line="560" w:lineRule="exact"/>
              <w:jc w:val="center"/>
              <w:rPr>
                <w:rFonts w:hint="default" w:ascii="Nimbus Roman No9 L" w:hAnsi="Nimbus Roman No9 L" w:eastAsia="仿宋_GB2312" w:cs="Nimbus Roman No9 L"/>
                <w:spacing w:val="-4"/>
                <w:sz w:val="24"/>
              </w:rPr>
            </w:pPr>
          </w:p>
        </w:tc>
      </w:tr>
    </w:tbl>
    <w:p>
      <w:pPr>
        <w:rPr>
          <w:rFonts w:hint="default" w:ascii="Nimbus Roman No9 L" w:hAnsi="Nimbus Roman No9 L" w:cs="Nimbus Roman No9 L"/>
        </w:rPr>
      </w:pPr>
    </w:p>
    <w:tbl>
      <w:tblPr>
        <w:tblStyle w:val="8"/>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2945"/>
        <w:gridCol w:w="2177"/>
        <w:gridCol w:w="1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0"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近三年产品/服务获得质量认证和许可情况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atLeast"/>
        </w:trPr>
        <w:tc>
          <w:tcPr>
            <w:tcW w:w="1562"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时   间</w:t>
            </w:r>
          </w:p>
        </w:tc>
        <w:tc>
          <w:tcPr>
            <w:tcW w:w="2945"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产品/服务名称</w:t>
            </w:r>
          </w:p>
        </w:tc>
        <w:tc>
          <w:tcPr>
            <w:tcW w:w="2177"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认证/许可情况</w:t>
            </w:r>
          </w:p>
        </w:tc>
        <w:tc>
          <w:tcPr>
            <w:tcW w:w="1916"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认证/许可部门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6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7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91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56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7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91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56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94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2177"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c>
          <w:tcPr>
            <w:tcW w:w="191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left"/>
              <w:rPr>
                <w:rFonts w:hint="default" w:ascii="Nimbus Roman No9 L" w:hAnsi="Nimbus Roman No9 L" w:eastAsia="仿宋_GB2312" w:cs="Nimbus Roman No9 L"/>
                <w:spacing w:val="-4"/>
                <w:sz w:val="24"/>
              </w:rPr>
            </w:pPr>
          </w:p>
        </w:tc>
      </w:tr>
    </w:tbl>
    <w:p>
      <w:pPr>
        <w:spacing w:line="560" w:lineRule="exact"/>
        <w:jc w:val="left"/>
        <w:rPr>
          <w:rFonts w:hint="default" w:ascii="Nimbus Roman No9 L" w:hAnsi="Nimbus Roman No9 L" w:eastAsia="仿宋_GB2312" w:cs="Nimbus Roman No9 L"/>
          <w:b/>
          <w:spacing w:val="-4"/>
          <w:sz w:val="24"/>
        </w:rPr>
      </w:pPr>
    </w:p>
    <w:tbl>
      <w:tblPr>
        <w:tblStyle w:val="8"/>
        <w:tblW w:w="864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9"/>
        <w:gridCol w:w="2555"/>
        <w:gridCol w:w="2356"/>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640" w:type="dxa"/>
            <w:gridSpan w:val="4"/>
            <w:noWrap w:val="0"/>
            <w:vAlign w:val="center"/>
          </w:tcPr>
          <w:p>
            <w:pPr>
              <w:spacing w:line="56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近三年产品/服务质量监督抽查情况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4" w:hRule="atLeast"/>
        </w:trPr>
        <w:tc>
          <w:tcPr>
            <w:tcW w:w="1569"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时   间</w:t>
            </w:r>
          </w:p>
        </w:tc>
        <w:tc>
          <w:tcPr>
            <w:tcW w:w="2555"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产品名称</w:t>
            </w:r>
          </w:p>
        </w:tc>
        <w:tc>
          <w:tcPr>
            <w:tcW w:w="2356"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抽查机构</w:t>
            </w:r>
          </w:p>
        </w:tc>
        <w:tc>
          <w:tcPr>
            <w:tcW w:w="2160"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抽查结论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6"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 xml:space="preserve">    </w:t>
            </w: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 xml:space="preserve">    </w:t>
            </w: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 xml:space="preserve">    </w:t>
            </w: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569"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555"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356"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c>
          <w:tcPr>
            <w:tcW w:w="2160" w:type="dxa"/>
            <w:tcBorders>
              <w:top w:val="single" w:color="auto" w:sz="6" w:space="0"/>
              <w:left w:val="single" w:color="auto" w:sz="6" w:space="0"/>
              <w:bottom w:val="single" w:color="auto" w:sz="6" w:space="0"/>
              <w:right w:val="single" w:color="auto" w:sz="6" w:space="0"/>
            </w:tcBorders>
            <w:noWrap w:val="0"/>
            <w:vAlign w:val="center"/>
          </w:tcPr>
          <w:p>
            <w:pPr>
              <w:spacing w:line="560" w:lineRule="exact"/>
              <w:jc w:val="left"/>
              <w:rPr>
                <w:rFonts w:hint="default" w:ascii="Nimbus Roman No9 L" w:hAnsi="Nimbus Roman No9 L" w:eastAsia="仿宋_GB2312" w:cs="Nimbus Roman No9 L"/>
                <w:spacing w:val="-4"/>
                <w:sz w:val="24"/>
              </w:rPr>
            </w:pPr>
          </w:p>
        </w:tc>
      </w:tr>
    </w:tbl>
    <w:p>
      <w:pPr>
        <w:rPr>
          <w:rFonts w:hint="default" w:ascii="Nimbus Roman No9 L" w:hAnsi="Nimbus Roman No9 L" w:cs="Nimbus Roman No9 L"/>
          <w:sz w:val="28"/>
          <w:szCs w:val="28"/>
        </w:rPr>
      </w:pPr>
    </w:p>
    <w:tbl>
      <w:tblPr>
        <w:tblStyle w:val="8"/>
        <w:tblW w:w="866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37"/>
        <w:gridCol w:w="2620"/>
        <w:gridCol w:w="2376"/>
        <w:gridCol w:w="21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8660" w:type="dxa"/>
            <w:gridSpan w:val="4"/>
            <w:noWrap w:val="0"/>
            <w:vAlign w:val="center"/>
          </w:tcPr>
          <w:p>
            <w:pPr>
              <w:spacing w:line="56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近三年产品出口检验检疫情况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1537"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时   间</w:t>
            </w:r>
          </w:p>
        </w:tc>
        <w:tc>
          <w:tcPr>
            <w:tcW w:w="2620"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产品名称</w:t>
            </w:r>
          </w:p>
        </w:tc>
        <w:tc>
          <w:tcPr>
            <w:tcW w:w="2376" w:type="dxa"/>
            <w:noWrap w:val="0"/>
            <w:vAlign w:val="center"/>
          </w:tcPr>
          <w:p>
            <w:pPr>
              <w:tabs>
                <w:tab w:val="left" w:pos="1407"/>
              </w:tabs>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检验机构</w:t>
            </w:r>
          </w:p>
        </w:tc>
        <w:tc>
          <w:tcPr>
            <w:tcW w:w="2127" w:type="dxa"/>
            <w:noWrap w:val="0"/>
            <w:vAlign w:val="center"/>
          </w:tcPr>
          <w:p>
            <w:pPr>
              <w:spacing w:line="560" w:lineRule="exact"/>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检验检疫结果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4" w:hRule="atLeast"/>
        </w:trPr>
        <w:tc>
          <w:tcPr>
            <w:tcW w:w="1537"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620"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376" w:type="dxa"/>
            <w:noWrap w:val="0"/>
            <w:vAlign w:val="top"/>
          </w:tcPr>
          <w:p>
            <w:pPr>
              <w:spacing w:line="560" w:lineRule="exact"/>
              <w:jc w:val="left"/>
              <w:rPr>
                <w:rFonts w:hint="default" w:ascii="Nimbus Roman No9 L" w:hAnsi="Nimbus Roman No9 L" w:eastAsia="仿宋_GB2312" w:cs="Nimbus Roman No9 L"/>
                <w:spacing w:val="-4"/>
                <w:sz w:val="24"/>
              </w:rPr>
            </w:pPr>
          </w:p>
        </w:tc>
        <w:tc>
          <w:tcPr>
            <w:tcW w:w="2127" w:type="dxa"/>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9" w:hRule="atLeast"/>
        </w:trPr>
        <w:tc>
          <w:tcPr>
            <w:tcW w:w="1537"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620"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376" w:type="dxa"/>
            <w:noWrap w:val="0"/>
            <w:vAlign w:val="top"/>
          </w:tcPr>
          <w:p>
            <w:pPr>
              <w:spacing w:line="560" w:lineRule="exact"/>
              <w:jc w:val="left"/>
              <w:rPr>
                <w:rFonts w:hint="default" w:ascii="Nimbus Roman No9 L" w:hAnsi="Nimbus Roman No9 L" w:eastAsia="仿宋_GB2312" w:cs="Nimbus Roman No9 L"/>
                <w:spacing w:val="-4"/>
                <w:sz w:val="24"/>
              </w:rPr>
            </w:pPr>
          </w:p>
        </w:tc>
        <w:tc>
          <w:tcPr>
            <w:tcW w:w="2127" w:type="dxa"/>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9" w:hRule="atLeast"/>
        </w:trPr>
        <w:tc>
          <w:tcPr>
            <w:tcW w:w="1537"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620"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376" w:type="dxa"/>
            <w:noWrap w:val="0"/>
            <w:vAlign w:val="top"/>
          </w:tcPr>
          <w:p>
            <w:pPr>
              <w:spacing w:line="560" w:lineRule="exact"/>
              <w:jc w:val="left"/>
              <w:rPr>
                <w:rFonts w:hint="default" w:ascii="Nimbus Roman No9 L" w:hAnsi="Nimbus Roman No9 L" w:eastAsia="仿宋_GB2312" w:cs="Nimbus Roman No9 L"/>
                <w:spacing w:val="-4"/>
                <w:sz w:val="24"/>
              </w:rPr>
            </w:pPr>
          </w:p>
        </w:tc>
        <w:tc>
          <w:tcPr>
            <w:tcW w:w="2127" w:type="dxa"/>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1537"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620" w:type="dxa"/>
            <w:noWrap w:val="0"/>
            <w:vAlign w:val="center"/>
          </w:tcPr>
          <w:p>
            <w:pPr>
              <w:spacing w:line="560" w:lineRule="exact"/>
              <w:jc w:val="left"/>
              <w:rPr>
                <w:rFonts w:hint="default" w:ascii="Nimbus Roman No9 L" w:hAnsi="Nimbus Roman No9 L" w:eastAsia="仿宋_GB2312" w:cs="Nimbus Roman No9 L"/>
                <w:spacing w:val="-4"/>
                <w:sz w:val="24"/>
              </w:rPr>
            </w:pPr>
          </w:p>
        </w:tc>
        <w:tc>
          <w:tcPr>
            <w:tcW w:w="2376" w:type="dxa"/>
            <w:noWrap w:val="0"/>
            <w:vAlign w:val="top"/>
          </w:tcPr>
          <w:p>
            <w:pPr>
              <w:spacing w:line="560" w:lineRule="exact"/>
              <w:jc w:val="left"/>
              <w:rPr>
                <w:rFonts w:hint="default" w:ascii="Nimbus Roman No9 L" w:hAnsi="Nimbus Roman No9 L" w:eastAsia="仿宋_GB2312" w:cs="Nimbus Roman No9 L"/>
                <w:spacing w:val="-4"/>
                <w:sz w:val="24"/>
              </w:rPr>
            </w:pPr>
          </w:p>
        </w:tc>
        <w:tc>
          <w:tcPr>
            <w:tcW w:w="2127" w:type="dxa"/>
            <w:noWrap w:val="0"/>
            <w:vAlign w:val="top"/>
          </w:tcPr>
          <w:p>
            <w:pPr>
              <w:spacing w:line="560" w:lineRule="exact"/>
              <w:jc w:val="left"/>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43" w:hRule="atLeast"/>
        </w:trPr>
        <w:tc>
          <w:tcPr>
            <w:tcW w:w="8660" w:type="dxa"/>
            <w:gridSpan w:val="4"/>
            <w:noWrap w:val="0"/>
            <w:vAlign w:val="top"/>
          </w:tcPr>
          <w:p>
            <w:pPr>
              <w:spacing w:line="560" w:lineRule="exact"/>
              <w:jc w:val="both"/>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b/>
                <w:spacing w:val="-4"/>
                <w:sz w:val="24"/>
              </w:rPr>
              <w:t>主要产品/服务水平简介：（</w:t>
            </w:r>
            <w:r>
              <w:rPr>
                <w:rFonts w:hint="default" w:ascii="Nimbus Roman No9 L" w:hAnsi="Nimbus Roman No9 L" w:eastAsia="仿宋_GB2312" w:cs="Nimbus Roman No9 L"/>
                <w:i/>
                <w:iCs/>
                <w:spacing w:val="-4"/>
                <w:sz w:val="24"/>
              </w:rPr>
              <w:t>包括本组织制定标准和申请专利数量、研发投入和核心技术研发与应用、品牌影响和价值、产品和服务协同盈利模式建立，行业和区域排名等方面的总体情况，以数字为主，逐项描述，原则上不超过500字</w:t>
            </w:r>
            <w:r>
              <w:rPr>
                <w:rFonts w:hint="default" w:ascii="Nimbus Roman No9 L" w:hAnsi="Nimbus Roman No9 L" w:eastAsia="仿宋_GB2312" w:cs="Nimbus Roman No9 L"/>
                <w:b/>
                <w:spacing w:val="-4"/>
                <w:sz w:val="24"/>
              </w:rPr>
              <w:t>）</w:t>
            </w:r>
          </w:p>
          <w:p>
            <w:pPr>
              <w:spacing w:line="560" w:lineRule="exact"/>
              <w:jc w:val="both"/>
              <w:rPr>
                <w:rFonts w:hint="default" w:ascii="Nimbus Roman No9 L" w:hAnsi="Nimbus Roman No9 L" w:eastAsia="仿宋_GB2312" w:cs="Nimbus Roman No9 L"/>
                <w:spacing w:val="-4"/>
                <w:sz w:val="24"/>
              </w:rPr>
            </w:pPr>
          </w:p>
        </w:tc>
      </w:tr>
    </w:tbl>
    <w:p>
      <w:pPr>
        <w:spacing w:before="156" w:beforeLines="50"/>
        <w:ind w:left="720" w:hanging="720" w:hangingChars="300"/>
        <w:rPr>
          <w:rFonts w:hint="default" w:ascii="Nimbus Roman No9 L" w:hAnsi="Nimbus Roman No9 L" w:eastAsia="仿宋_GB2312" w:cs="Nimbus Roman No9 L"/>
          <w:spacing w:val="-4"/>
          <w:sz w:val="24"/>
        </w:rPr>
      </w:pPr>
      <w:r>
        <w:rPr>
          <w:rFonts w:hint="default" w:ascii="Nimbus Roman No9 L" w:hAnsi="Nimbus Roman No9 L" w:eastAsia="楷体" w:cs="Nimbus Roman No9 L"/>
          <w:sz w:val="24"/>
        </w:rPr>
        <w:t>注：</w:t>
      </w:r>
      <w:r>
        <w:rPr>
          <w:rFonts w:hint="default" w:ascii="Nimbus Roman No9 L" w:hAnsi="Nimbus Roman No9 L" w:eastAsia="仿宋_GB2312" w:cs="Nimbus Roman No9 L"/>
          <w:sz w:val="24"/>
          <w:lang w:val="en-US" w:eastAsia="zh-CN"/>
        </w:rPr>
        <w:t>1</w:t>
      </w:r>
      <w:r>
        <w:rPr>
          <w:rFonts w:hint="default" w:ascii="Nimbus Roman No9 L" w:hAnsi="Nimbus Roman No9 L" w:eastAsia="仿宋_GB2312" w:cs="Nimbus Roman No9 L"/>
          <w:sz w:val="24"/>
        </w:rPr>
        <w:t>.</w:t>
      </w:r>
      <w:r>
        <w:rPr>
          <w:rFonts w:hint="default" w:ascii="Nimbus Roman No9 L" w:hAnsi="Nimbus Roman No9 L" w:eastAsia="楷体" w:cs="Nimbus Roman No9 L"/>
          <w:spacing w:val="-4"/>
          <w:sz w:val="24"/>
        </w:rPr>
        <w:t>关键技术/服务指标按上一年指标填报</w:t>
      </w:r>
      <w:r>
        <w:rPr>
          <w:rFonts w:hint="default" w:ascii="Nimbus Roman No9 L" w:hAnsi="Nimbus Roman No9 L" w:eastAsia="楷体" w:cs="Nimbus Roman No9 L"/>
          <w:spacing w:val="-4"/>
          <w:sz w:val="24"/>
          <w:lang w:eastAsia="zh-CN"/>
        </w:rPr>
        <w:t>，</w:t>
      </w:r>
      <w:r>
        <w:rPr>
          <w:rFonts w:hint="default" w:ascii="Nimbus Roman No9 L" w:hAnsi="Nimbus Roman No9 L" w:eastAsia="楷体" w:cs="Nimbus Roman No9 L"/>
          <w:spacing w:val="-4"/>
          <w:sz w:val="24"/>
          <w:lang w:val="en-US" w:eastAsia="zh-CN"/>
        </w:rPr>
        <w:t>产品关键技术指标是指产品标准的关键参数，服务的关键指标是指能横向对比本行业产品衍生服务先进性水平的数据</w:t>
      </w:r>
      <w:r>
        <w:rPr>
          <w:rFonts w:hint="default" w:ascii="Nimbus Roman No9 L" w:hAnsi="Nimbus Roman No9 L" w:eastAsia="楷体" w:cs="Nimbus Roman No9 L"/>
          <w:spacing w:val="-4"/>
          <w:sz w:val="24"/>
        </w:rPr>
        <w:t>。</w:t>
      </w:r>
    </w:p>
    <w:p>
      <w:pPr>
        <w:ind w:left="694" w:leftChars="220" w:hanging="232" w:hangingChars="100"/>
        <w:rPr>
          <w:rFonts w:hint="default" w:ascii="Nimbus Roman No9 L" w:hAnsi="Nimbus Roman No9 L" w:eastAsia="仿宋_GB2312" w:cs="Nimbus Roman No9 L"/>
          <w:spacing w:val="-4"/>
          <w:sz w:val="24"/>
        </w:rPr>
      </w:pPr>
      <w:r>
        <w:rPr>
          <w:rFonts w:hint="default" w:ascii="Nimbus Roman No9 L" w:hAnsi="Nimbus Roman No9 L" w:eastAsia="楷体" w:cs="Nimbus Roman No9 L"/>
          <w:spacing w:val="-4"/>
          <w:sz w:val="24"/>
        </w:rPr>
        <w:t>2.“执行标准”不包括本组织主导和参与制修订标准数。</w:t>
      </w:r>
    </w:p>
    <w:p>
      <w:pPr>
        <w:spacing w:after="156" w:afterLines="50"/>
        <w:jc w:val="center"/>
        <w:rPr>
          <w:rFonts w:hint="default" w:ascii="Nimbus Roman No9 L" w:hAnsi="Nimbus Roman No9 L" w:eastAsia="黑体" w:cs="Nimbus Roman No9 L"/>
          <w:spacing w:val="11"/>
          <w:kern w:val="0"/>
          <w:sz w:val="32"/>
          <w:szCs w:val="32"/>
          <w:lang w:eastAsia="zh-CN"/>
        </w:rPr>
        <w:sectPr>
          <w:footerReference r:id="rId14" w:type="first"/>
          <w:footerReference r:id="rId13" w:type="default"/>
          <w:pgSz w:w="11906" w:h="16838"/>
          <w:pgMar w:top="1440" w:right="1800" w:bottom="1440" w:left="1800" w:header="851" w:footer="992" w:gutter="0"/>
          <w:pgNumType w:fmt="numberInDash"/>
          <w:cols w:space="720" w:num="1"/>
          <w:titlePg/>
          <w:docGrid w:type="lines" w:linePitch="312" w:charSpace="0"/>
        </w:sectPr>
      </w:pPr>
    </w:p>
    <w:p>
      <w:pPr>
        <w:spacing w:after="156" w:afterLines="50"/>
        <w:jc w:val="center"/>
        <w:rPr>
          <w:rFonts w:hint="default" w:ascii="Nimbus Roman No9 L" w:hAnsi="Nimbus Roman No9 L" w:eastAsia="黑体" w:cs="Nimbus Roman No9 L"/>
          <w:spacing w:val="11"/>
          <w:kern w:val="0"/>
          <w:sz w:val="32"/>
          <w:szCs w:val="32"/>
        </w:rPr>
      </w:pPr>
      <w:r>
        <w:rPr>
          <w:rFonts w:hint="default" w:ascii="Nimbus Roman No9 L" w:hAnsi="Nimbus Roman No9 L" w:eastAsia="黑体" w:cs="Nimbus Roman No9 L"/>
          <w:spacing w:val="11"/>
          <w:kern w:val="0"/>
          <w:sz w:val="32"/>
          <w:szCs w:val="32"/>
        </w:rPr>
        <w:t>四、主要经济</w:t>
      </w:r>
      <w:r>
        <w:rPr>
          <w:rFonts w:hint="default" w:ascii="Nimbus Roman No9 L" w:hAnsi="Nimbus Roman No9 L" w:eastAsia="黑体" w:cs="Nimbus Roman No9 L"/>
          <w:spacing w:val="11"/>
          <w:kern w:val="0"/>
          <w:sz w:val="32"/>
          <w:szCs w:val="32"/>
          <w:lang w:val="en-US" w:eastAsia="zh-CN"/>
        </w:rPr>
        <w:t>、</w:t>
      </w:r>
      <w:r>
        <w:rPr>
          <w:rFonts w:hint="default" w:ascii="Nimbus Roman No9 L" w:hAnsi="Nimbus Roman No9 L" w:eastAsia="黑体" w:cs="Nimbus Roman No9 L"/>
          <w:spacing w:val="11"/>
          <w:kern w:val="0"/>
          <w:sz w:val="32"/>
          <w:szCs w:val="32"/>
        </w:rPr>
        <w:t>质量、品牌、</w:t>
      </w:r>
      <w:r>
        <w:rPr>
          <w:rFonts w:hint="default" w:ascii="Nimbus Roman No9 L" w:hAnsi="Nimbus Roman No9 L" w:eastAsia="黑体" w:cs="Nimbus Roman No9 L"/>
          <w:spacing w:val="11"/>
          <w:kern w:val="0"/>
          <w:sz w:val="32"/>
          <w:szCs w:val="32"/>
          <w:lang w:val="en-US" w:eastAsia="zh-CN"/>
        </w:rPr>
        <w:t>市场</w:t>
      </w:r>
      <w:r>
        <w:rPr>
          <w:rFonts w:hint="default" w:ascii="Nimbus Roman No9 L" w:hAnsi="Nimbus Roman No9 L" w:eastAsia="黑体" w:cs="Nimbus Roman No9 L"/>
          <w:spacing w:val="11"/>
          <w:kern w:val="0"/>
          <w:sz w:val="32"/>
          <w:szCs w:val="32"/>
        </w:rPr>
        <w:t>指标</w:t>
      </w:r>
    </w:p>
    <w:tbl>
      <w:tblPr>
        <w:tblStyle w:val="8"/>
        <w:tblW w:w="85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05"/>
        <w:gridCol w:w="2326"/>
        <w:gridCol w:w="1478"/>
        <w:gridCol w:w="1019"/>
        <w:gridCol w:w="1075"/>
        <w:gridCol w:w="1038"/>
        <w:gridCol w:w="9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05" w:type="dxa"/>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序号</w:t>
            </w:r>
          </w:p>
        </w:tc>
        <w:tc>
          <w:tcPr>
            <w:tcW w:w="2326"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项  目</w:t>
            </w:r>
          </w:p>
        </w:tc>
        <w:tc>
          <w:tcPr>
            <w:tcW w:w="1478"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单位</w:t>
            </w:r>
          </w:p>
        </w:tc>
        <w:tc>
          <w:tcPr>
            <w:tcW w:w="1019"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2020</w:t>
            </w:r>
            <w:r>
              <w:rPr>
                <w:rFonts w:hint="default" w:ascii="Nimbus Roman No9 L" w:hAnsi="Nimbus Roman No9 L" w:eastAsia="仿宋_GB2312" w:cs="Nimbus Roman No9 L"/>
                <w:b/>
                <w:sz w:val="24"/>
              </w:rPr>
              <w:t>年</w:t>
            </w:r>
          </w:p>
        </w:tc>
        <w:tc>
          <w:tcPr>
            <w:tcW w:w="1075"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u w:val="none"/>
                <w:lang w:val="en-US" w:eastAsia="zh-CN"/>
              </w:rPr>
              <w:t>2021</w:t>
            </w:r>
            <w:r>
              <w:rPr>
                <w:rFonts w:hint="default" w:ascii="Nimbus Roman No9 L" w:hAnsi="Nimbus Roman No9 L" w:eastAsia="仿宋_GB2312" w:cs="Nimbus Roman No9 L"/>
                <w:b/>
                <w:sz w:val="24"/>
              </w:rPr>
              <w:t>年</w:t>
            </w:r>
          </w:p>
        </w:tc>
        <w:tc>
          <w:tcPr>
            <w:tcW w:w="1038"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u w:val="none"/>
                <w:lang w:val="en-US" w:eastAsia="zh-CN"/>
              </w:rPr>
              <w:t>2022</w:t>
            </w:r>
            <w:r>
              <w:rPr>
                <w:rFonts w:hint="default" w:ascii="Nimbus Roman No9 L" w:hAnsi="Nimbus Roman No9 L" w:eastAsia="仿宋_GB2312" w:cs="Nimbus Roman No9 L"/>
                <w:b/>
                <w:sz w:val="24"/>
              </w:rPr>
              <w:t>年</w:t>
            </w:r>
          </w:p>
        </w:tc>
        <w:tc>
          <w:tcPr>
            <w:tcW w:w="990"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国内行业排名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资产总额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2</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kern w:val="0"/>
                <w:sz w:val="24"/>
              </w:rPr>
              <w:t>投资收益</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leftChars="-24" w:right="-50" w:firstLine="240" w:firstLineChars="10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3</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主营业务收入</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非主营业务收入</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5</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利润总额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6</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纳税总额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7</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销售额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8</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创汇总额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万美元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9</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总资产贡献率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10</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资本保值增值率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11</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资产负债率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12</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流动资产周转率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次</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13</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成本费用利润率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14</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全员劳动生产率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万元/人</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15</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产品质量等级品率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16</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质量损失率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17</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新产品产值率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18</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产品销售率</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right"/>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1"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19</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品牌价值</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万元</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right"/>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20</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研发投入比</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right"/>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exact"/>
          <w:jc w:val="center"/>
        </w:trPr>
        <w:tc>
          <w:tcPr>
            <w:tcW w:w="605" w:type="dxa"/>
            <w:noWrap w:val="0"/>
            <w:vAlign w:val="center"/>
          </w:tcPr>
          <w:p>
            <w:pPr>
              <w:spacing w:line="260" w:lineRule="exact"/>
              <w:ind w:left="-50" w:leftChars="0" w:right="-50" w:rightChars="0"/>
              <w:jc w:val="center"/>
              <w:rPr>
                <w:rFonts w:hint="default" w:ascii="Nimbus Roman No9 L" w:hAnsi="Nimbus Roman No9 L" w:eastAsia="仿宋_GB2312" w:cs="Nimbus Roman No9 L"/>
                <w:kern w:val="2"/>
                <w:sz w:val="24"/>
                <w:szCs w:val="24"/>
                <w:lang w:val="en-US" w:eastAsia="zh-CN" w:bidi="ar-SA"/>
              </w:rPr>
            </w:pPr>
            <w:r>
              <w:rPr>
                <w:rFonts w:hint="default" w:ascii="Nimbus Roman No9 L" w:hAnsi="Nimbus Roman No9 L" w:eastAsia="仿宋_GB2312" w:cs="Nimbus Roman No9 L"/>
                <w:sz w:val="24"/>
              </w:rPr>
              <w:t>21</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市场份额</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right"/>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3" w:hRule="exact"/>
          <w:jc w:val="center"/>
        </w:trPr>
        <w:tc>
          <w:tcPr>
            <w:tcW w:w="605"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22</w:t>
            </w:r>
          </w:p>
        </w:tc>
        <w:tc>
          <w:tcPr>
            <w:tcW w:w="2326" w:type="dxa"/>
            <w:noWrap w:val="0"/>
            <w:vAlign w:val="center"/>
          </w:tcPr>
          <w:p>
            <w:pPr>
              <w:spacing w:line="260" w:lineRule="exact"/>
              <w:ind w:left="-50" w:right="-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顾客满意度</w:t>
            </w:r>
          </w:p>
        </w:tc>
        <w:tc>
          <w:tcPr>
            <w:tcW w:w="1478" w:type="dxa"/>
            <w:noWrap w:val="0"/>
            <w:vAlign w:val="center"/>
          </w:tcPr>
          <w:p>
            <w:pPr>
              <w:spacing w:line="260" w:lineRule="exact"/>
              <w:ind w:left="-50" w:right="-50"/>
              <w:jc w:val="righ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w:t>
            </w:r>
          </w:p>
        </w:tc>
        <w:tc>
          <w:tcPr>
            <w:tcW w:w="1019"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5"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38" w:type="dxa"/>
            <w:noWrap w:val="0"/>
            <w:vAlign w:val="center"/>
          </w:tcPr>
          <w:p>
            <w:pPr>
              <w:spacing w:line="260" w:lineRule="exact"/>
              <w:ind w:left="-50" w:right="-50"/>
              <w:rPr>
                <w:rFonts w:hint="default" w:ascii="Nimbus Roman No9 L" w:hAnsi="Nimbus Roman No9 L" w:eastAsia="仿宋_GB2312" w:cs="Nimbus Roman No9 L"/>
                <w:sz w:val="24"/>
              </w:rPr>
            </w:pPr>
          </w:p>
        </w:tc>
        <w:tc>
          <w:tcPr>
            <w:tcW w:w="990" w:type="dxa"/>
            <w:noWrap w:val="0"/>
            <w:vAlign w:val="center"/>
          </w:tcPr>
          <w:p>
            <w:pPr>
              <w:spacing w:line="260" w:lineRule="exact"/>
              <w:ind w:left="-50" w:right="-50"/>
              <w:jc w:val="right"/>
              <w:rPr>
                <w:rFonts w:hint="default" w:ascii="Nimbus Roman No9 L" w:hAnsi="Nimbus Roman No9 L" w:eastAsia="仿宋_GB2312" w:cs="Nimbus Roman No9 L"/>
                <w:sz w:val="24"/>
              </w:rPr>
            </w:pPr>
          </w:p>
        </w:tc>
      </w:tr>
    </w:tbl>
    <w:p>
      <w:pPr>
        <w:keepNext w:val="0"/>
        <w:keepLines w:val="0"/>
        <w:pageBreakBefore w:val="0"/>
        <w:widowControl w:val="0"/>
        <w:kinsoku/>
        <w:wordWrap/>
        <w:overflowPunct/>
        <w:topLinePunct w:val="0"/>
        <w:autoSpaceDE/>
        <w:autoSpaceDN/>
        <w:bidi w:val="0"/>
        <w:adjustRightInd/>
        <w:snapToGrid w:val="0"/>
        <w:spacing w:line="200" w:lineRule="atLeast"/>
        <w:ind w:left="638" w:leftChars="0" w:hanging="638" w:hangingChars="266"/>
        <w:jc w:val="both"/>
        <w:textAlignment w:val="auto"/>
        <w:rPr>
          <w:rFonts w:hint="default" w:ascii="Nimbus Roman No9 L" w:hAnsi="Nimbus Roman No9 L" w:eastAsia="楷体" w:cs="Nimbus Roman No9 L"/>
          <w:spacing w:val="-4"/>
          <w:sz w:val="24"/>
        </w:rPr>
      </w:pPr>
      <w:r>
        <w:rPr>
          <w:rFonts w:hint="default" w:ascii="Nimbus Roman No9 L" w:hAnsi="Nimbus Roman No9 L" w:eastAsia="楷体" w:cs="Nimbus Roman No9 L"/>
          <w:sz w:val="24"/>
          <w:lang w:eastAsia="zh-CN"/>
        </w:rPr>
        <w:t>注</w:t>
      </w:r>
      <w:r>
        <w:rPr>
          <w:rFonts w:hint="default" w:ascii="Nimbus Roman No9 L" w:hAnsi="Nimbus Roman No9 L" w:eastAsia="楷体" w:cs="Nimbus Roman No9 L"/>
          <w:sz w:val="24"/>
        </w:rPr>
        <w:t>：</w:t>
      </w:r>
      <w:r>
        <w:rPr>
          <w:rFonts w:hint="default" w:ascii="Nimbus Roman No9 L" w:hAnsi="Nimbus Roman No9 L" w:eastAsia="楷体" w:cs="Nimbus Roman No9 L"/>
          <w:spacing w:val="-4"/>
          <w:sz w:val="24"/>
        </w:rPr>
        <w:t>1.对于非制造业，1</w:t>
      </w:r>
      <w:r>
        <w:rPr>
          <w:rFonts w:hint="default" w:ascii="Nimbus Roman No9 L" w:hAnsi="Nimbus Roman No9 L" w:eastAsia="楷体" w:cs="Nimbus Roman No9 L"/>
          <w:spacing w:val="-4"/>
          <w:sz w:val="24"/>
          <w:lang w:val="en-US" w:eastAsia="zh-CN"/>
        </w:rPr>
        <w:t>5</w:t>
      </w:r>
      <w:r>
        <w:rPr>
          <w:rFonts w:hint="default" w:ascii="Nimbus Roman No9 L" w:hAnsi="Nimbus Roman No9 L" w:eastAsia="楷体" w:cs="Nimbus Roman No9 L"/>
          <w:spacing w:val="-4"/>
          <w:sz w:val="24"/>
        </w:rPr>
        <w:t>-1</w:t>
      </w:r>
      <w:r>
        <w:rPr>
          <w:rFonts w:hint="default" w:ascii="Nimbus Roman No9 L" w:hAnsi="Nimbus Roman No9 L" w:eastAsia="楷体" w:cs="Nimbus Roman No9 L"/>
          <w:spacing w:val="-4"/>
          <w:sz w:val="24"/>
          <w:lang w:val="en-US" w:eastAsia="zh-CN"/>
        </w:rPr>
        <w:t>8</w:t>
      </w:r>
      <w:r>
        <w:rPr>
          <w:rFonts w:hint="default" w:ascii="Nimbus Roman No9 L" w:hAnsi="Nimbus Roman No9 L" w:eastAsia="楷体" w:cs="Nimbus Roman No9 L"/>
          <w:spacing w:val="-4"/>
          <w:sz w:val="24"/>
        </w:rPr>
        <w:t>项指标可根据行业实际情况删减或增加，但需说明理由，并在自我评价报告中详细说明本行业的相关经济指标及结果。</w:t>
      </w:r>
    </w:p>
    <w:p>
      <w:pPr>
        <w:keepNext w:val="0"/>
        <w:keepLines w:val="0"/>
        <w:pageBreakBefore w:val="0"/>
        <w:widowControl w:val="0"/>
        <w:kinsoku/>
        <w:wordWrap/>
        <w:overflowPunct/>
        <w:topLinePunct w:val="0"/>
        <w:autoSpaceDE/>
        <w:autoSpaceDN/>
        <w:bidi w:val="0"/>
        <w:adjustRightInd/>
        <w:snapToGrid w:val="0"/>
        <w:spacing w:before="50" w:line="200" w:lineRule="atLeast"/>
        <w:ind w:firstLine="464" w:firstLineChars="200"/>
        <w:textAlignment w:val="auto"/>
        <w:rPr>
          <w:rFonts w:hint="default" w:ascii="Nimbus Roman No9 L" w:hAnsi="Nimbus Roman No9 L" w:eastAsia="楷体" w:cs="Nimbus Roman No9 L"/>
          <w:spacing w:val="-4"/>
          <w:sz w:val="24"/>
          <w:lang w:eastAsia="zh-CN"/>
        </w:rPr>
      </w:pPr>
      <w:r>
        <w:rPr>
          <w:rFonts w:hint="default" w:ascii="Nimbus Roman No9 L" w:hAnsi="Nimbus Roman No9 L" w:eastAsia="楷体" w:cs="Nimbus Roman No9 L"/>
          <w:spacing w:val="-4"/>
          <w:sz w:val="24"/>
        </w:rPr>
        <w:t>2.“国内行业排名”为最近一年的数据</w:t>
      </w:r>
      <w:r>
        <w:rPr>
          <w:rFonts w:hint="default" w:ascii="Nimbus Roman No9 L" w:hAnsi="Nimbus Roman No9 L" w:eastAsia="楷体" w:cs="Nimbus Roman No9 L"/>
          <w:color w:val="C00000"/>
          <w:spacing w:val="-4"/>
          <w:sz w:val="24"/>
          <w:lang w:eastAsia="zh-CN"/>
        </w:rPr>
        <w:t>，</w:t>
      </w:r>
      <w:r>
        <w:rPr>
          <w:rFonts w:hint="default" w:ascii="Nimbus Roman No9 L" w:hAnsi="Nimbus Roman No9 L" w:eastAsia="楷体" w:cs="Nimbus Roman No9 L"/>
          <w:spacing w:val="-4"/>
          <w:sz w:val="24"/>
          <w:lang w:eastAsia="zh-CN"/>
        </w:rPr>
        <w:t>根据掌握情况填写。</w:t>
      </w:r>
    </w:p>
    <w:p>
      <w:pPr>
        <w:keepNext w:val="0"/>
        <w:keepLines w:val="0"/>
        <w:pageBreakBefore w:val="0"/>
        <w:widowControl w:val="0"/>
        <w:kinsoku/>
        <w:wordWrap/>
        <w:overflowPunct/>
        <w:topLinePunct w:val="0"/>
        <w:autoSpaceDE/>
        <w:autoSpaceDN/>
        <w:bidi w:val="0"/>
        <w:adjustRightInd/>
        <w:snapToGrid w:val="0"/>
        <w:spacing w:line="200" w:lineRule="atLeast"/>
        <w:ind w:firstLine="464" w:firstLineChars="200"/>
        <w:jc w:val="left"/>
        <w:textAlignment w:val="auto"/>
        <w:rPr>
          <w:rFonts w:hint="default" w:ascii="Nimbus Roman No9 L" w:hAnsi="Nimbus Roman No9 L" w:eastAsia="楷体" w:cs="Nimbus Roman No9 L"/>
          <w:spacing w:val="-4"/>
          <w:sz w:val="24"/>
        </w:rPr>
        <w:sectPr>
          <w:footerReference r:id="rId16" w:type="first"/>
          <w:footerReference r:id="rId15" w:type="default"/>
          <w:pgSz w:w="11906" w:h="16838"/>
          <w:pgMar w:top="1440" w:right="1800" w:bottom="1440" w:left="1800" w:header="851" w:footer="992" w:gutter="0"/>
          <w:pgNumType w:fmt="numberInDash"/>
          <w:cols w:space="720" w:num="1"/>
          <w:docGrid w:type="lines" w:linePitch="312" w:charSpace="0"/>
        </w:sectPr>
      </w:pPr>
      <w:r>
        <w:rPr>
          <w:rFonts w:hint="default" w:ascii="Nimbus Roman No9 L" w:hAnsi="Nimbus Roman No9 L" w:eastAsia="楷体" w:cs="Nimbus Roman No9 L"/>
          <w:spacing w:val="-4"/>
          <w:sz w:val="24"/>
        </w:rPr>
        <w:t>3. 1-8项数据需要提供财务报表及相关材料。</w:t>
      </w:r>
      <w:r>
        <w:rPr>
          <w:rFonts w:hint="default" w:ascii="Nimbus Roman No9 L" w:hAnsi="Nimbus Roman No9 L" w:eastAsia="楷体" w:cs="Nimbus Roman No9 L"/>
          <w:spacing w:val="-4"/>
          <w:sz w:val="24"/>
          <w:lang w:val="en-US" w:eastAsia="zh-CN"/>
        </w:rPr>
        <w:t>21</w:t>
      </w:r>
      <w:r>
        <w:rPr>
          <w:rFonts w:hint="default" w:ascii="Nimbus Roman No9 L" w:hAnsi="Nimbus Roman No9 L" w:eastAsia="楷体" w:cs="Nimbus Roman No9 L"/>
          <w:spacing w:val="-4"/>
          <w:sz w:val="24"/>
        </w:rPr>
        <w:t>市场份额和</w:t>
      </w:r>
      <w:r>
        <w:rPr>
          <w:rFonts w:hint="default" w:ascii="Nimbus Roman No9 L" w:hAnsi="Nimbus Roman No9 L" w:eastAsia="楷体" w:cs="Nimbus Roman No9 L"/>
          <w:spacing w:val="-4"/>
          <w:sz w:val="24"/>
          <w:lang w:val="en-US" w:eastAsia="zh-CN"/>
        </w:rPr>
        <w:t>22</w:t>
      </w:r>
      <w:r>
        <w:rPr>
          <w:rFonts w:hint="default" w:ascii="Nimbus Roman No9 L" w:hAnsi="Nimbus Roman No9 L" w:eastAsia="楷体" w:cs="Nimbus Roman No9 L"/>
          <w:spacing w:val="-4"/>
          <w:sz w:val="24"/>
        </w:rPr>
        <w:t>顾客满意度指标需提供证实材料。</w:t>
      </w:r>
      <w:bookmarkStart w:id="1" w:name="_GoBack"/>
      <w:bookmarkEnd w:id="1"/>
    </w:p>
    <w:p>
      <w:pPr>
        <w:spacing w:line="360" w:lineRule="auto"/>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五、主要安全、环保</w:t>
      </w:r>
      <w:r>
        <w:rPr>
          <w:rFonts w:hint="default" w:ascii="Nimbus Roman No9 L" w:hAnsi="Nimbus Roman No9 L" w:eastAsia="黑体" w:cs="Nimbus Roman No9 L"/>
          <w:sz w:val="32"/>
          <w:szCs w:val="32"/>
          <w:lang w:val="en-US" w:eastAsia="zh-CN"/>
        </w:rPr>
        <w:t>、</w:t>
      </w:r>
      <w:r>
        <w:rPr>
          <w:rFonts w:hint="default" w:ascii="Nimbus Roman No9 L" w:hAnsi="Nimbus Roman No9 L" w:eastAsia="黑体" w:cs="Nimbus Roman No9 L"/>
          <w:sz w:val="32"/>
          <w:szCs w:val="32"/>
        </w:rPr>
        <w:t>节能</w:t>
      </w:r>
      <w:r>
        <w:rPr>
          <w:rFonts w:hint="default" w:ascii="Nimbus Roman No9 L" w:hAnsi="Nimbus Roman No9 L" w:eastAsia="黑体" w:cs="Nimbus Roman No9 L"/>
          <w:sz w:val="32"/>
          <w:szCs w:val="32"/>
          <w:lang w:eastAsia="zh-CN"/>
        </w:rPr>
        <w:t>、</w:t>
      </w:r>
      <w:r>
        <w:rPr>
          <w:rFonts w:hint="default" w:ascii="Nimbus Roman No9 L" w:hAnsi="Nimbus Roman No9 L" w:eastAsia="黑体" w:cs="Nimbus Roman No9 L"/>
          <w:sz w:val="32"/>
          <w:szCs w:val="32"/>
          <w:lang w:val="en-US" w:eastAsia="zh-CN"/>
        </w:rPr>
        <w:t>绿色</w:t>
      </w:r>
      <w:r>
        <w:rPr>
          <w:rFonts w:hint="default" w:ascii="Nimbus Roman No9 L" w:hAnsi="Nimbus Roman No9 L" w:eastAsia="黑体" w:cs="Nimbus Roman No9 L"/>
          <w:sz w:val="32"/>
          <w:szCs w:val="32"/>
        </w:rPr>
        <w:t>指标</w:t>
      </w:r>
    </w:p>
    <w:tbl>
      <w:tblPr>
        <w:tblStyle w:val="8"/>
        <w:tblW w:w="8920" w:type="dxa"/>
        <w:tblInd w:w="-7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2"/>
        <w:gridCol w:w="2236"/>
        <w:gridCol w:w="1076"/>
        <w:gridCol w:w="39"/>
        <w:gridCol w:w="1252"/>
        <w:gridCol w:w="57"/>
        <w:gridCol w:w="1240"/>
        <w:gridCol w:w="52"/>
        <w:gridCol w:w="204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20" w:type="dxa"/>
            <w:gridSpan w:val="9"/>
            <w:noWrap w:val="0"/>
            <w:vAlign w:val="center"/>
          </w:tcPr>
          <w:p>
            <w:pPr>
              <w:spacing w:line="560" w:lineRule="exact"/>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bCs/>
                <w:sz w:val="24"/>
              </w:rPr>
              <w:t>主要安全指标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序号</w:t>
            </w:r>
          </w:p>
        </w:tc>
        <w:tc>
          <w:tcPr>
            <w:tcW w:w="2236" w:type="dxa"/>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安全项目</w:t>
            </w:r>
          </w:p>
        </w:tc>
        <w:tc>
          <w:tcPr>
            <w:tcW w:w="1115" w:type="dxa"/>
            <w:gridSpan w:val="2"/>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2020</w:t>
            </w:r>
            <w:r>
              <w:rPr>
                <w:rFonts w:hint="default" w:ascii="Nimbus Roman No9 L" w:hAnsi="Nimbus Roman No9 L" w:eastAsia="仿宋_GB2312" w:cs="Nimbus Roman No9 L"/>
                <w:b/>
                <w:sz w:val="24"/>
              </w:rPr>
              <w:t>年</w:t>
            </w:r>
          </w:p>
        </w:tc>
        <w:tc>
          <w:tcPr>
            <w:tcW w:w="1309" w:type="dxa"/>
            <w:gridSpan w:val="2"/>
            <w:noWrap w:val="0"/>
            <w:vAlign w:val="center"/>
          </w:tcPr>
          <w:p>
            <w:pPr>
              <w:spacing w:line="260" w:lineRule="exact"/>
              <w:ind w:left="-50" w:right="-50"/>
              <w:jc w:val="center"/>
              <w:rPr>
                <w:rFonts w:hint="default" w:ascii="Nimbus Roman No9 L" w:hAnsi="Nimbus Roman No9 L" w:eastAsia="仿宋_GB2312" w:cs="Nimbus Roman No9 L"/>
                <w:b/>
                <w:sz w:val="24"/>
                <w:u w:val="none"/>
              </w:rPr>
            </w:pPr>
            <w:r>
              <w:rPr>
                <w:rFonts w:hint="default" w:ascii="Nimbus Roman No9 L" w:hAnsi="Nimbus Roman No9 L" w:eastAsia="仿宋_GB2312" w:cs="Nimbus Roman No9 L"/>
                <w:b/>
                <w:sz w:val="24"/>
                <w:u w:val="none"/>
                <w:lang w:val="en-US" w:eastAsia="zh-CN"/>
              </w:rPr>
              <w:t>2021</w:t>
            </w:r>
            <w:r>
              <w:rPr>
                <w:rFonts w:hint="default" w:ascii="Nimbus Roman No9 L" w:hAnsi="Nimbus Roman No9 L" w:eastAsia="仿宋_GB2312" w:cs="Nimbus Roman No9 L"/>
                <w:b/>
                <w:sz w:val="24"/>
                <w:u w:val="none"/>
              </w:rPr>
              <w:t>年</w:t>
            </w:r>
          </w:p>
        </w:tc>
        <w:tc>
          <w:tcPr>
            <w:tcW w:w="1292" w:type="dxa"/>
            <w:gridSpan w:val="2"/>
            <w:noWrap w:val="0"/>
            <w:vAlign w:val="center"/>
          </w:tcPr>
          <w:p>
            <w:pPr>
              <w:spacing w:line="260" w:lineRule="exact"/>
              <w:ind w:left="-50" w:right="-50"/>
              <w:jc w:val="center"/>
              <w:rPr>
                <w:rFonts w:hint="default" w:ascii="Nimbus Roman No9 L" w:hAnsi="Nimbus Roman No9 L" w:eastAsia="仿宋_GB2312" w:cs="Nimbus Roman No9 L"/>
                <w:b/>
                <w:sz w:val="24"/>
                <w:u w:val="none"/>
              </w:rPr>
            </w:pPr>
            <w:r>
              <w:rPr>
                <w:rFonts w:hint="default" w:ascii="Nimbus Roman No9 L" w:hAnsi="Nimbus Roman No9 L" w:eastAsia="仿宋_GB2312" w:cs="Nimbus Roman No9 L"/>
                <w:b/>
                <w:sz w:val="24"/>
                <w:u w:val="none"/>
                <w:lang w:val="en-US" w:eastAsia="zh-CN"/>
              </w:rPr>
              <w:t>2022</w:t>
            </w:r>
            <w:r>
              <w:rPr>
                <w:rFonts w:hint="default" w:ascii="Nimbus Roman No9 L" w:hAnsi="Nimbus Roman No9 L" w:eastAsia="仿宋_GB2312" w:cs="Nimbus Roman No9 L"/>
                <w:b/>
                <w:sz w:val="24"/>
                <w:u w:val="none"/>
              </w:rPr>
              <w:t>年</w:t>
            </w:r>
          </w:p>
        </w:tc>
        <w:tc>
          <w:tcPr>
            <w:tcW w:w="2046" w:type="dxa"/>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国内行业排名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rPr>
            </w:pPr>
          </w:p>
        </w:tc>
        <w:tc>
          <w:tcPr>
            <w:tcW w:w="223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115"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309"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2"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46" w:type="dxa"/>
            <w:noWrap w:val="0"/>
            <w:vAlign w:val="center"/>
          </w:tcPr>
          <w:p>
            <w:pPr>
              <w:spacing w:line="260" w:lineRule="exact"/>
              <w:ind w:left="-50" w:right="-50"/>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rPr>
            </w:pPr>
          </w:p>
        </w:tc>
        <w:tc>
          <w:tcPr>
            <w:tcW w:w="223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115"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309"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2"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46"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rPr>
            </w:pPr>
          </w:p>
        </w:tc>
        <w:tc>
          <w:tcPr>
            <w:tcW w:w="223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115"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309"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2"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46" w:type="dxa"/>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20" w:type="dxa"/>
            <w:gridSpan w:val="9"/>
            <w:noWrap w:val="0"/>
            <w:vAlign w:val="center"/>
          </w:tcPr>
          <w:p>
            <w:pPr>
              <w:spacing w:line="260" w:lineRule="exact"/>
              <w:ind w:left="29" w:right="-105" w:rightChars="-50" w:hanging="29" w:hangingChars="12"/>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bCs/>
                <w:sz w:val="24"/>
              </w:rPr>
              <w:t>主要环保和节能指标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序号</w:t>
            </w:r>
          </w:p>
        </w:tc>
        <w:tc>
          <w:tcPr>
            <w:tcW w:w="2236" w:type="dxa"/>
            <w:noWrap w:val="0"/>
            <w:vAlign w:val="center"/>
          </w:tcPr>
          <w:p>
            <w:pPr>
              <w:spacing w:line="260" w:lineRule="exact"/>
              <w:ind w:left="11" w:leftChars="-50" w:right="-105" w:rightChars="-50" w:hanging="116" w:hangingChars="50"/>
              <w:jc w:val="center"/>
              <w:rPr>
                <w:rFonts w:hint="default" w:ascii="Nimbus Roman No9 L" w:hAnsi="Nimbus Roman No9 L" w:eastAsia="仿宋_GB2312" w:cs="Nimbus Roman No9 L"/>
                <w:bCs/>
                <w:spacing w:val="-4"/>
                <w:kern w:val="0"/>
                <w:sz w:val="24"/>
              </w:rPr>
            </w:pPr>
            <w:r>
              <w:rPr>
                <w:rFonts w:hint="default" w:ascii="Nimbus Roman No9 L" w:hAnsi="Nimbus Roman No9 L" w:eastAsia="仿宋_GB2312" w:cs="Nimbus Roman No9 L"/>
                <w:bCs/>
                <w:spacing w:val="-4"/>
                <w:kern w:val="0"/>
                <w:sz w:val="24"/>
              </w:rPr>
              <w:t>环保和节能减排</w:t>
            </w:r>
          </w:p>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项目</w:t>
            </w:r>
          </w:p>
        </w:tc>
        <w:tc>
          <w:tcPr>
            <w:tcW w:w="1076" w:type="dxa"/>
            <w:noWrap w:val="0"/>
            <w:vAlign w:val="center"/>
          </w:tcPr>
          <w:p>
            <w:pPr>
              <w:spacing w:line="260" w:lineRule="exact"/>
              <w:ind w:left="-50" w:leftChars="0" w:right="-50" w:rightChars="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2020</w:t>
            </w:r>
            <w:r>
              <w:rPr>
                <w:rFonts w:hint="default" w:ascii="Nimbus Roman No9 L" w:hAnsi="Nimbus Roman No9 L" w:eastAsia="仿宋_GB2312" w:cs="Nimbus Roman No9 L"/>
                <w:b/>
                <w:sz w:val="24"/>
              </w:rPr>
              <w:t>年</w:t>
            </w:r>
          </w:p>
        </w:tc>
        <w:tc>
          <w:tcPr>
            <w:tcW w:w="1291" w:type="dxa"/>
            <w:gridSpan w:val="2"/>
            <w:noWrap w:val="0"/>
            <w:vAlign w:val="center"/>
          </w:tcPr>
          <w:p>
            <w:pPr>
              <w:spacing w:line="260" w:lineRule="exact"/>
              <w:ind w:left="-50" w:leftChars="0" w:right="-50" w:rightChars="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u w:val="none"/>
                <w:lang w:val="en-US" w:eastAsia="zh-CN"/>
              </w:rPr>
              <w:t>2021</w:t>
            </w:r>
            <w:r>
              <w:rPr>
                <w:rFonts w:hint="default" w:ascii="Nimbus Roman No9 L" w:hAnsi="Nimbus Roman No9 L" w:eastAsia="仿宋_GB2312" w:cs="Nimbus Roman No9 L"/>
                <w:b/>
                <w:sz w:val="24"/>
                <w:u w:val="none"/>
              </w:rPr>
              <w:t>年</w:t>
            </w:r>
          </w:p>
        </w:tc>
        <w:tc>
          <w:tcPr>
            <w:tcW w:w="1297" w:type="dxa"/>
            <w:gridSpan w:val="2"/>
            <w:noWrap w:val="0"/>
            <w:vAlign w:val="center"/>
          </w:tcPr>
          <w:p>
            <w:pPr>
              <w:spacing w:line="260" w:lineRule="exact"/>
              <w:ind w:left="-50" w:leftChars="0" w:right="-50" w:rightChars="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u w:val="none"/>
                <w:lang w:val="en-US" w:eastAsia="zh-CN"/>
              </w:rPr>
              <w:t>2022</w:t>
            </w:r>
            <w:r>
              <w:rPr>
                <w:rFonts w:hint="default" w:ascii="Nimbus Roman No9 L" w:hAnsi="Nimbus Roman No9 L" w:eastAsia="仿宋_GB2312" w:cs="Nimbus Roman No9 L"/>
                <w:b/>
                <w:sz w:val="24"/>
                <w:u w:val="none"/>
              </w:rPr>
              <w:t>年</w:t>
            </w:r>
          </w:p>
        </w:tc>
        <w:tc>
          <w:tcPr>
            <w:tcW w:w="2098" w:type="dxa"/>
            <w:gridSpan w:val="2"/>
            <w:noWrap w:val="0"/>
            <w:vAlign w:val="center"/>
          </w:tcPr>
          <w:p>
            <w:pPr>
              <w:spacing w:line="260" w:lineRule="exact"/>
              <w:ind w:left="15" w:leftChars="-50" w:right="-105" w:rightChars="-50" w:hanging="120" w:hanging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国内行业排名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rPr>
            </w:pPr>
          </w:p>
        </w:tc>
        <w:tc>
          <w:tcPr>
            <w:tcW w:w="223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rPr>
            </w:pPr>
          </w:p>
        </w:tc>
        <w:tc>
          <w:tcPr>
            <w:tcW w:w="223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920" w:type="dxa"/>
            <w:gridSpan w:val="9"/>
            <w:noWrap w:val="0"/>
            <w:vAlign w:val="center"/>
          </w:tcPr>
          <w:p>
            <w:pPr>
              <w:spacing w:line="260" w:lineRule="exact"/>
              <w:ind w:left="-50" w:right="-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b/>
                <w:bCs/>
                <w:sz w:val="24"/>
              </w:rPr>
              <w:t>主要</w:t>
            </w:r>
            <w:r>
              <w:rPr>
                <w:rFonts w:hint="default" w:ascii="Nimbus Roman No9 L" w:hAnsi="Nimbus Roman No9 L" w:eastAsia="仿宋_GB2312" w:cs="Nimbus Roman No9 L"/>
                <w:b/>
                <w:bCs/>
                <w:sz w:val="24"/>
                <w:lang w:val="en-US" w:eastAsia="zh-CN"/>
              </w:rPr>
              <w:t>绿色</w:t>
            </w:r>
            <w:r>
              <w:rPr>
                <w:rFonts w:hint="default" w:ascii="Nimbus Roman No9 L" w:hAnsi="Nimbus Roman No9 L" w:eastAsia="仿宋_GB2312" w:cs="Nimbus Roman No9 L"/>
                <w:b/>
                <w:bCs/>
                <w:sz w:val="24"/>
              </w:rPr>
              <w:t>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8"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1</w:t>
            </w:r>
          </w:p>
        </w:tc>
        <w:tc>
          <w:tcPr>
            <w:tcW w:w="2236" w:type="dxa"/>
            <w:noWrap w:val="0"/>
            <w:vAlign w:val="center"/>
          </w:tcPr>
          <w:p>
            <w:pPr>
              <w:spacing w:line="260" w:lineRule="exact"/>
              <w:ind w:left="-50" w:right="-50"/>
              <w:jc w:val="left"/>
              <w:rPr>
                <w:rFonts w:hint="default" w:ascii="Nimbus Roman No9 L" w:hAnsi="Nimbus Roman No9 L" w:eastAsia="仿宋_GB2312" w:cs="Nimbus Roman No9 L"/>
                <w:sz w:val="24"/>
                <w:highlight w:val="none"/>
                <w:lang w:eastAsia="zh-CN"/>
              </w:rPr>
            </w:pPr>
            <w:r>
              <w:rPr>
                <w:rFonts w:hint="default" w:ascii="Nimbus Roman No9 L" w:hAnsi="Nimbus Roman No9 L" w:eastAsia="仿宋_GB2312" w:cs="Nimbus Roman No9 L"/>
                <w:sz w:val="24"/>
                <w:highlight w:val="none"/>
                <w:lang w:val="en-US" w:eastAsia="zh-CN"/>
              </w:rPr>
              <w:t>可再生能源占能源消耗总量比例（%）</w:t>
            </w: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rPr>
                <w:rFonts w:hint="default" w:ascii="Nimbus Roman No9 L" w:hAnsi="Nimbus Roman No9 L" w:eastAsia="仿宋_GB2312" w:cs="Nimbus Roman No9 L"/>
                <w:sz w:val="24"/>
              </w:rPr>
            </w:pPr>
          </w:p>
          <w:p>
            <w:pPr>
              <w:bidi w:val="0"/>
              <w:ind w:firstLine="364" w:firstLineChars="0"/>
              <w:jc w:val="left"/>
              <w:rPr>
                <w:rFonts w:hint="default" w:ascii="Nimbus Roman No9 L" w:hAnsi="Nimbus Roman No9 L" w:cs="Nimbus Roman No9 L"/>
                <w:kern w:val="2"/>
                <w:sz w:val="21"/>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2</w:t>
            </w:r>
          </w:p>
        </w:tc>
        <w:tc>
          <w:tcPr>
            <w:tcW w:w="2236" w:type="dxa"/>
            <w:noWrap w:val="0"/>
            <w:vAlign w:val="center"/>
          </w:tcPr>
          <w:p>
            <w:pPr>
              <w:tabs>
                <w:tab w:val="left" w:pos="595"/>
              </w:tabs>
              <w:spacing w:line="260" w:lineRule="exact"/>
              <w:ind w:left="-50" w:right="-50"/>
              <w:rPr>
                <w:rFonts w:hint="default" w:ascii="Nimbus Roman No9 L" w:hAnsi="Nimbus Roman No9 L" w:eastAsia="仿宋_GB2312" w:cs="Nimbus Roman No9 L"/>
                <w:sz w:val="24"/>
                <w:highlight w:val="none"/>
                <w:lang w:val="en-US" w:eastAsia="zh-CN"/>
              </w:rPr>
            </w:pPr>
            <w:r>
              <w:rPr>
                <w:rFonts w:hint="default" w:ascii="Nimbus Roman No9 L" w:hAnsi="Nimbus Roman No9 L" w:eastAsia="仿宋_GB2312" w:cs="Nimbus Roman No9 L"/>
                <w:sz w:val="24"/>
                <w:highlight w:val="none"/>
              </w:rPr>
              <w:t>万元产值综合能耗</w:t>
            </w:r>
            <w:r>
              <w:rPr>
                <w:rFonts w:hint="default" w:ascii="Nimbus Roman No9 L" w:hAnsi="Nimbus Roman No9 L" w:eastAsia="仿宋_GB2312" w:cs="Nimbus Roman No9 L"/>
                <w:sz w:val="24"/>
                <w:highlight w:val="none"/>
                <w:lang w:eastAsia="zh-CN"/>
              </w:rPr>
              <w:t>（</w:t>
            </w:r>
            <w:r>
              <w:rPr>
                <w:rFonts w:hint="default" w:ascii="Nimbus Roman No9 L" w:hAnsi="Nimbus Roman No9 L" w:eastAsia="仿宋_GB2312" w:cs="Nimbus Roman No9 L"/>
                <w:sz w:val="24"/>
                <w:highlight w:val="none"/>
                <w:lang w:val="en-US" w:eastAsia="zh-CN"/>
              </w:rPr>
              <w:t>吨标准煤/万元</w:t>
            </w:r>
            <w:r>
              <w:rPr>
                <w:rFonts w:hint="default" w:ascii="Nimbus Roman No9 L" w:hAnsi="Nimbus Roman No9 L" w:eastAsia="仿宋_GB2312" w:cs="Nimbus Roman No9 L"/>
                <w:sz w:val="24"/>
                <w:highlight w:val="none"/>
                <w:lang w:eastAsia="zh-CN"/>
              </w:rPr>
              <w:t>）</w:t>
            </w: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6"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3</w:t>
            </w:r>
          </w:p>
        </w:tc>
        <w:tc>
          <w:tcPr>
            <w:tcW w:w="2236" w:type="dxa"/>
            <w:noWrap w:val="0"/>
            <w:vAlign w:val="center"/>
          </w:tcPr>
          <w:p>
            <w:pPr>
              <w:spacing w:line="260" w:lineRule="exact"/>
              <w:ind w:left="-50" w:right="-50"/>
              <w:jc w:val="center"/>
              <w:rPr>
                <w:rFonts w:hint="default" w:ascii="Nimbus Roman No9 L" w:hAnsi="Nimbus Roman No9 L" w:eastAsia="仿宋_GB2312" w:cs="Nimbus Roman No9 L"/>
                <w:sz w:val="24"/>
                <w:highlight w:val="none"/>
                <w:lang w:val="en-US" w:eastAsia="zh-CN"/>
              </w:rPr>
            </w:pPr>
            <w:r>
              <w:rPr>
                <w:rFonts w:hint="default" w:ascii="Nimbus Roman No9 L" w:hAnsi="Nimbus Roman No9 L" w:eastAsia="仿宋_GB2312" w:cs="Nimbus Roman No9 L"/>
                <w:sz w:val="24"/>
                <w:highlight w:val="none"/>
                <w:lang w:val="en-US" w:eastAsia="zh-CN"/>
              </w:rPr>
              <w:t>万元产值综合水耗</w:t>
            </w:r>
            <w:r>
              <w:rPr>
                <w:rFonts w:hint="default" w:ascii="Nimbus Roman No9 L" w:hAnsi="Nimbus Roman No9 L" w:eastAsia="仿宋_GB2312" w:cs="Nimbus Roman No9 L"/>
                <w:sz w:val="24"/>
                <w:highlight w:val="none"/>
                <w:lang w:eastAsia="zh-CN"/>
              </w:rPr>
              <w:t>（</w:t>
            </w:r>
            <w:r>
              <w:rPr>
                <w:rFonts w:hint="default" w:ascii="Nimbus Roman No9 L" w:hAnsi="Nimbus Roman No9 L" w:eastAsia="仿宋_GB2312" w:cs="Nimbus Roman No9 L"/>
                <w:sz w:val="24"/>
                <w:highlight w:val="none"/>
                <w:lang w:val="en-US" w:eastAsia="zh-CN"/>
              </w:rPr>
              <w:t>立方米/万元</w:t>
            </w:r>
            <w:r>
              <w:rPr>
                <w:rFonts w:hint="default" w:ascii="Nimbus Roman No9 L" w:hAnsi="Nimbus Roman No9 L" w:eastAsia="仿宋_GB2312" w:cs="Nimbus Roman No9 L"/>
                <w:sz w:val="24"/>
                <w:highlight w:val="none"/>
                <w:lang w:eastAsia="zh-CN"/>
              </w:rPr>
              <w:t>）</w:t>
            </w: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exact"/>
        </w:trPr>
        <w:tc>
          <w:tcPr>
            <w:tcW w:w="922" w:type="dxa"/>
            <w:noWrap w:val="0"/>
            <w:vAlign w:val="center"/>
          </w:tcPr>
          <w:p>
            <w:pPr>
              <w:spacing w:line="260" w:lineRule="exact"/>
              <w:ind w:left="-50" w:right="-50"/>
              <w:jc w:val="center"/>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4</w:t>
            </w:r>
          </w:p>
        </w:tc>
        <w:tc>
          <w:tcPr>
            <w:tcW w:w="2236" w:type="dxa"/>
            <w:noWrap w:val="0"/>
            <w:vAlign w:val="center"/>
          </w:tcPr>
          <w:p>
            <w:pPr>
              <w:spacing w:line="260" w:lineRule="exact"/>
              <w:ind w:left="-50" w:right="-50"/>
              <w:jc w:val="center"/>
              <w:rPr>
                <w:rFonts w:hint="default" w:ascii="Nimbus Roman No9 L" w:hAnsi="Nimbus Roman No9 L" w:eastAsia="仿宋_GB2312" w:cs="Nimbus Roman No9 L"/>
                <w:sz w:val="24"/>
                <w:highlight w:val="none"/>
                <w:lang w:val="en-US" w:eastAsia="zh-CN"/>
              </w:rPr>
            </w:pPr>
            <w:r>
              <w:rPr>
                <w:rFonts w:hint="default" w:ascii="Nimbus Roman No9 L" w:hAnsi="Nimbus Roman No9 L" w:eastAsia="仿宋_GB2312" w:cs="Nimbus Roman No9 L"/>
                <w:sz w:val="24"/>
                <w:highlight w:val="none"/>
                <w:lang w:val="en-US" w:eastAsia="zh-CN"/>
              </w:rPr>
              <w:t>单位产值二氧化碳排放量（tco2/万元）</w:t>
            </w:r>
          </w:p>
        </w:tc>
        <w:tc>
          <w:tcPr>
            <w:tcW w:w="1076" w:type="dxa"/>
            <w:noWrap w:val="0"/>
            <w:vAlign w:val="center"/>
          </w:tcPr>
          <w:p>
            <w:pPr>
              <w:spacing w:line="260" w:lineRule="exact"/>
              <w:ind w:left="-50" w:right="-50"/>
              <w:rPr>
                <w:rFonts w:hint="default" w:ascii="Nimbus Roman No9 L" w:hAnsi="Nimbus Roman No9 L" w:eastAsia="仿宋_GB2312" w:cs="Nimbus Roman No9 L"/>
                <w:sz w:val="24"/>
              </w:rPr>
            </w:pPr>
          </w:p>
        </w:tc>
        <w:tc>
          <w:tcPr>
            <w:tcW w:w="1291"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1297" w:type="dxa"/>
            <w:gridSpan w:val="2"/>
            <w:noWrap w:val="0"/>
            <w:vAlign w:val="center"/>
          </w:tcPr>
          <w:p>
            <w:pPr>
              <w:spacing w:line="260" w:lineRule="exact"/>
              <w:ind w:left="-50" w:right="-50"/>
              <w:rPr>
                <w:rFonts w:hint="default" w:ascii="Nimbus Roman No9 L" w:hAnsi="Nimbus Roman No9 L" w:eastAsia="仿宋_GB2312" w:cs="Nimbus Roman No9 L"/>
                <w:sz w:val="24"/>
              </w:rPr>
            </w:pPr>
          </w:p>
        </w:tc>
        <w:tc>
          <w:tcPr>
            <w:tcW w:w="2098" w:type="dxa"/>
            <w:gridSpan w:val="2"/>
            <w:noWrap w:val="0"/>
            <w:vAlign w:val="center"/>
          </w:tcPr>
          <w:p>
            <w:pPr>
              <w:spacing w:line="260" w:lineRule="exact"/>
              <w:ind w:left="-50" w:right="-50"/>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4" w:hRule="exact"/>
        </w:trPr>
        <w:tc>
          <w:tcPr>
            <w:tcW w:w="8920" w:type="dxa"/>
            <w:gridSpan w:val="9"/>
            <w:noWrap w:val="0"/>
            <w:vAlign w:val="center"/>
          </w:tcPr>
          <w:p>
            <w:pPr>
              <w:spacing w:line="560" w:lineRule="exact"/>
              <w:rPr>
                <w:rFonts w:hint="default" w:ascii="Nimbus Roman No9 L" w:hAnsi="Nimbus Roman No9 L" w:eastAsia="仿宋_GB2312" w:cs="Nimbus Roman No9 L"/>
                <w:i/>
                <w:iCs/>
                <w:spacing w:val="-4"/>
                <w:sz w:val="24"/>
              </w:rPr>
            </w:pPr>
            <w:r>
              <w:rPr>
                <w:rFonts w:hint="default" w:ascii="Nimbus Roman No9 L" w:hAnsi="Nimbus Roman No9 L" w:eastAsia="仿宋_GB2312" w:cs="Nimbus Roman No9 L"/>
                <w:b/>
                <w:spacing w:val="-4"/>
                <w:sz w:val="24"/>
                <w:lang w:val="en-US" w:eastAsia="zh-CN"/>
              </w:rPr>
              <w:t>主要节能减排、绿色生产项目情况：</w:t>
            </w:r>
            <w:r>
              <w:rPr>
                <w:rFonts w:hint="default" w:ascii="Nimbus Roman No9 L" w:hAnsi="Nimbus Roman No9 L" w:eastAsia="仿宋_GB2312" w:cs="Nimbus Roman No9 L"/>
                <w:i/>
                <w:iCs/>
                <w:spacing w:val="-4"/>
                <w:sz w:val="24"/>
              </w:rPr>
              <w:t>围绕轻量化、低碳化、循环化、数字化等重点方向开展绿色设计，探索行业绿色</w:t>
            </w:r>
            <w:r>
              <w:rPr>
                <w:rFonts w:hint="default" w:ascii="Nimbus Roman No9 L" w:hAnsi="Nimbus Roman No9 L" w:eastAsia="仿宋_GB2312" w:cs="Nimbus Roman No9 L"/>
                <w:i/>
                <w:iCs/>
                <w:spacing w:val="-4"/>
                <w:sz w:val="24"/>
                <w:lang w:val="en-US" w:eastAsia="zh-CN"/>
              </w:rPr>
              <w:t>发展</w:t>
            </w:r>
            <w:r>
              <w:rPr>
                <w:rFonts w:hint="default" w:ascii="Nimbus Roman No9 L" w:hAnsi="Nimbus Roman No9 L" w:eastAsia="仿宋_GB2312" w:cs="Nimbus Roman No9 L"/>
                <w:i/>
                <w:iCs/>
                <w:spacing w:val="-4"/>
                <w:sz w:val="24"/>
              </w:rPr>
              <w:t>路径，推动全链条绿色产品供给体系建设，带动产业链、供应链绿色协同升级</w:t>
            </w:r>
            <w:r>
              <w:rPr>
                <w:rFonts w:hint="default" w:ascii="Nimbus Roman No9 L" w:hAnsi="Nimbus Roman No9 L" w:eastAsia="仿宋_GB2312" w:cs="Nimbus Roman No9 L"/>
                <w:i/>
                <w:iCs/>
                <w:spacing w:val="-4"/>
                <w:sz w:val="24"/>
                <w:lang w:val="en-US" w:eastAsia="zh-CN"/>
              </w:rPr>
              <w:t>等方面，结合本组织具体项目进行描述</w:t>
            </w:r>
            <w:r>
              <w:rPr>
                <w:rFonts w:hint="default" w:ascii="Nimbus Roman No9 L" w:hAnsi="Nimbus Roman No9 L" w:eastAsia="仿宋_GB2312" w:cs="Nimbus Roman No9 L"/>
                <w:i/>
                <w:iCs/>
                <w:spacing w:val="-4"/>
                <w:sz w:val="24"/>
              </w:rPr>
              <w:t>。</w:t>
            </w:r>
          </w:p>
          <w:p>
            <w:pPr>
              <w:pStyle w:val="2"/>
              <w:rPr>
                <w:rFonts w:hint="default" w:ascii="Nimbus Roman No9 L" w:hAnsi="Nimbus Roman No9 L" w:eastAsia="仿宋_GB2312" w:cs="Nimbus Roman No9 L"/>
                <w:i/>
                <w:iCs/>
                <w:spacing w:val="-4"/>
                <w:sz w:val="24"/>
              </w:rPr>
            </w:pPr>
          </w:p>
          <w:p>
            <w:pPr>
              <w:pStyle w:val="2"/>
              <w:rPr>
                <w:rFonts w:hint="default" w:ascii="Nimbus Roman No9 L" w:hAnsi="Nimbus Roman No9 L" w:eastAsia="仿宋_GB2312" w:cs="Nimbus Roman No9 L"/>
                <w:i/>
                <w:iCs/>
                <w:spacing w:val="-4"/>
                <w:sz w:val="24"/>
                <w:lang w:val="en-US" w:eastAsia="zh-CN"/>
              </w:rPr>
            </w:pPr>
          </w:p>
          <w:p>
            <w:pPr>
              <w:spacing w:line="560" w:lineRule="exact"/>
              <w:rPr>
                <w:rFonts w:hint="default" w:ascii="Nimbus Roman No9 L" w:hAnsi="Nimbus Roman No9 L" w:eastAsia="仿宋_GB2312" w:cs="Nimbus Roman No9 L"/>
                <w:i/>
                <w:iCs/>
                <w:spacing w:val="-4"/>
                <w:sz w:val="24"/>
                <w:lang w:val="en-US" w:eastAsia="zh-CN"/>
              </w:rPr>
            </w:pPr>
          </w:p>
          <w:p>
            <w:pPr>
              <w:pStyle w:val="2"/>
              <w:rPr>
                <w:rFonts w:hint="default"/>
                <w:lang w:val="en-US" w:eastAsia="zh-CN"/>
              </w:rPr>
            </w:pPr>
          </w:p>
          <w:p>
            <w:pPr>
              <w:tabs>
                <w:tab w:val="left" w:pos="2287"/>
              </w:tabs>
              <w:spacing w:line="260" w:lineRule="exact"/>
              <w:ind w:right="-50"/>
              <w:rPr>
                <w:rFonts w:hint="default" w:ascii="Nimbus Roman No9 L" w:hAnsi="Nimbus Roman No9 L" w:eastAsia="仿宋_GB2312" w:cs="Nimbus Roman No9 L"/>
                <w:sz w:val="24"/>
                <w:lang w:val="en-US" w:eastAsia="zh-CN"/>
              </w:rPr>
            </w:pPr>
          </w:p>
          <w:p>
            <w:pPr>
              <w:tabs>
                <w:tab w:val="left" w:pos="2287"/>
              </w:tabs>
              <w:spacing w:line="260" w:lineRule="exact"/>
              <w:ind w:right="-50"/>
              <w:rPr>
                <w:rFonts w:hint="default" w:ascii="Nimbus Roman No9 L" w:hAnsi="Nimbus Roman No9 L" w:eastAsia="仿宋_GB2312" w:cs="Nimbus Roman No9 L"/>
                <w:sz w:val="24"/>
                <w:lang w:val="en-US" w:eastAsia="zh-CN"/>
              </w:rPr>
            </w:pPr>
          </w:p>
          <w:p>
            <w:pPr>
              <w:tabs>
                <w:tab w:val="left" w:pos="2287"/>
              </w:tabs>
              <w:spacing w:line="260" w:lineRule="exact"/>
              <w:ind w:right="-50"/>
              <w:rPr>
                <w:rFonts w:hint="default" w:ascii="Nimbus Roman No9 L" w:hAnsi="Nimbus Roman No9 L" w:eastAsia="仿宋_GB2312" w:cs="Nimbus Roman No9 L"/>
                <w:sz w:val="24"/>
                <w:lang w:val="en-US" w:eastAsia="zh-CN"/>
              </w:rPr>
            </w:pPr>
          </w:p>
        </w:tc>
      </w:tr>
    </w:tbl>
    <w:p>
      <w:pPr>
        <w:spacing w:before="156" w:beforeLines="50"/>
        <w:rPr>
          <w:rFonts w:hint="default" w:ascii="Nimbus Roman No9 L" w:hAnsi="Nimbus Roman No9 L" w:eastAsia="楷体" w:cs="Nimbus Roman No9 L"/>
          <w:spacing w:val="-4"/>
          <w:sz w:val="24"/>
          <w:lang w:val="en-US" w:eastAsia="zh-CN"/>
        </w:rPr>
        <w:sectPr>
          <w:pgSz w:w="11906" w:h="16838"/>
          <w:pgMar w:top="1440" w:right="1800" w:bottom="1440" w:left="1800" w:header="851" w:footer="992" w:gutter="0"/>
          <w:pgNumType w:fmt="numberInDash"/>
          <w:cols w:space="720" w:num="1"/>
          <w:docGrid w:type="lines" w:linePitch="312" w:charSpace="0"/>
        </w:sectPr>
      </w:pPr>
      <w:r>
        <w:rPr>
          <w:rFonts w:hint="default" w:ascii="Nimbus Roman No9 L" w:hAnsi="Nimbus Roman No9 L" w:eastAsia="楷体" w:cs="Nimbus Roman No9 L"/>
          <w:spacing w:val="-4"/>
          <w:sz w:val="24"/>
          <w:lang w:val="en-US" w:eastAsia="zh-CN"/>
        </w:rPr>
        <w:t>注： 指标项目可据行业实际调整或细化，并提供依据及监测结果等证实材料。</w:t>
      </w:r>
    </w:p>
    <w:p>
      <w:pPr>
        <w:spacing w:line="360" w:lineRule="auto"/>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六、主要竞争对手和标杆、供应商、</w:t>
      </w:r>
      <w:r>
        <w:rPr>
          <w:rFonts w:hint="default" w:ascii="Nimbus Roman No9 L" w:hAnsi="Nimbus Roman No9 L" w:eastAsia="黑体" w:cs="Nimbus Roman No9 L"/>
          <w:sz w:val="32"/>
          <w:szCs w:val="32"/>
          <w:lang w:val="en-US" w:eastAsia="zh-CN"/>
        </w:rPr>
        <w:t>客户</w:t>
      </w:r>
      <w:r>
        <w:rPr>
          <w:rFonts w:hint="default" w:ascii="Nimbus Roman No9 L" w:hAnsi="Nimbus Roman No9 L" w:eastAsia="黑体" w:cs="Nimbus Roman No9 L"/>
          <w:sz w:val="32"/>
          <w:szCs w:val="32"/>
        </w:rPr>
        <w:t>名单</w:t>
      </w:r>
    </w:p>
    <w:tbl>
      <w:tblPr>
        <w:tblStyle w:val="8"/>
        <w:tblW w:w="865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10"/>
        <w:gridCol w:w="10"/>
        <w:gridCol w:w="1717"/>
        <w:gridCol w:w="1173"/>
        <w:gridCol w:w="125"/>
        <w:gridCol w:w="734"/>
        <w:gridCol w:w="438"/>
        <w:gridCol w:w="1563"/>
        <w:gridCol w:w="1091"/>
        <w:gridCol w:w="38"/>
        <w:gridCol w:w="1043"/>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652" w:type="dxa"/>
            <w:gridSpan w:val="12"/>
            <w:noWrap w:val="0"/>
            <w:vAlign w:val="center"/>
          </w:tcPr>
          <w:p>
            <w:pPr>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主要竞争对手和标杆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10" w:type="dxa"/>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序号</w:t>
            </w:r>
          </w:p>
        </w:tc>
        <w:tc>
          <w:tcPr>
            <w:tcW w:w="1727" w:type="dxa"/>
            <w:gridSpan w:val="2"/>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lang w:val="en-US" w:eastAsia="zh-CN"/>
              </w:rPr>
              <w:t>主要</w:t>
            </w:r>
            <w:r>
              <w:rPr>
                <w:rFonts w:hint="default" w:ascii="Nimbus Roman No9 L" w:hAnsi="Nimbus Roman No9 L" w:eastAsia="仿宋_GB2312" w:cs="Nimbus Roman No9 L"/>
                <w:spacing w:val="-4"/>
                <w:sz w:val="24"/>
              </w:rPr>
              <w:t>竞争对手</w:t>
            </w:r>
          </w:p>
        </w:tc>
        <w:tc>
          <w:tcPr>
            <w:tcW w:w="1173" w:type="dxa"/>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主要产品</w:t>
            </w:r>
          </w:p>
        </w:tc>
        <w:tc>
          <w:tcPr>
            <w:tcW w:w="859" w:type="dxa"/>
            <w:gridSpan w:val="2"/>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品牌</w:t>
            </w:r>
          </w:p>
        </w:tc>
        <w:tc>
          <w:tcPr>
            <w:tcW w:w="2001" w:type="dxa"/>
            <w:gridSpan w:val="2"/>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主要优势</w:t>
            </w:r>
          </w:p>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（含产品质量水平评价）</w:t>
            </w:r>
          </w:p>
        </w:tc>
        <w:tc>
          <w:tcPr>
            <w:tcW w:w="2182" w:type="dxa"/>
            <w:gridSpan w:val="4"/>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市场占有率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10" w:type="dxa"/>
            <w:vMerge w:val="continue"/>
            <w:noWrap w:val="0"/>
            <w:vAlign w:val="center"/>
          </w:tcPr>
          <w:p>
            <w:pPr>
              <w:jc w:val="center"/>
              <w:rPr>
                <w:rFonts w:hint="default" w:ascii="Nimbus Roman No9 L" w:hAnsi="Nimbus Roman No9 L" w:eastAsia="仿宋_GB2312" w:cs="Nimbus Roman No9 L"/>
                <w:spacing w:val="-4"/>
                <w:sz w:val="24"/>
              </w:rPr>
            </w:pPr>
          </w:p>
        </w:tc>
        <w:tc>
          <w:tcPr>
            <w:tcW w:w="1727"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1173" w:type="dxa"/>
            <w:vMerge w:val="continue"/>
            <w:noWrap w:val="0"/>
            <w:vAlign w:val="center"/>
          </w:tcPr>
          <w:p>
            <w:pPr>
              <w:jc w:val="center"/>
              <w:rPr>
                <w:rFonts w:hint="default" w:ascii="Nimbus Roman No9 L" w:hAnsi="Nimbus Roman No9 L" w:eastAsia="仿宋_GB2312" w:cs="Nimbus Roman No9 L"/>
                <w:spacing w:val="-4"/>
                <w:sz w:val="24"/>
              </w:rPr>
            </w:pPr>
          </w:p>
        </w:tc>
        <w:tc>
          <w:tcPr>
            <w:tcW w:w="859"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2001"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1091" w:type="dxa"/>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国内</w:t>
            </w:r>
          </w:p>
        </w:tc>
        <w:tc>
          <w:tcPr>
            <w:tcW w:w="1091" w:type="dxa"/>
            <w:gridSpan w:val="3"/>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国际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pacing w:val="-4"/>
                <w:sz w:val="24"/>
              </w:rPr>
            </w:pPr>
          </w:p>
        </w:tc>
        <w:tc>
          <w:tcPr>
            <w:tcW w:w="1727" w:type="dxa"/>
            <w:gridSpan w:val="2"/>
            <w:noWrap w:val="0"/>
            <w:vAlign w:val="center"/>
          </w:tcPr>
          <w:p>
            <w:pPr>
              <w:jc w:val="center"/>
              <w:rPr>
                <w:rFonts w:hint="default" w:ascii="Nimbus Roman No9 L" w:hAnsi="Nimbus Roman No9 L" w:eastAsia="仿宋_GB2312" w:cs="Nimbus Roman No9 L"/>
                <w:spacing w:val="-4"/>
                <w:sz w:val="24"/>
              </w:rPr>
            </w:pPr>
          </w:p>
        </w:tc>
        <w:tc>
          <w:tcPr>
            <w:tcW w:w="1173" w:type="dxa"/>
            <w:noWrap w:val="0"/>
            <w:vAlign w:val="center"/>
          </w:tcPr>
          <w:p>
            <w:pPr>
              <w:jc w:val="center"/>
              <w:rPr>
                <w:rFonts w:hint="default" w:ascii="Nimbus Roman No9 L" w:hAnsi="Nimbus Roman No9 L" w:eastAsia="仿宋_GB2312" w:cs="Nimbus Roman No9 L"/>
                <w:spacing w:val="-4"/>
                <w:sz w:val="24"/>
              </w:rPr>
            </w:pPr>
          </w:p>
        </w:tc>
        <w:tc>
          <w:tcPr>
            <w:tcW w:w="859" w:type="dxa"/>
            <w:gridSpan w:val="2"/>
            <w:noWrap w:val="0"/>
            <w:vAlign w:val="center"/>
          </w:tcPr>
          <w:p>
            <w:pPr>
              <w:jc w:val="center"/>
              <w:rPr>
                <w:rFonts w:hint="default" w:ascii="Nimbus Roman No9 L" w:hAnsi="Nimbus Roman No9 L" w:eastAsia="仿宋_GB2312" w:cs="Nimbus Roman No9 L"/>
                <w:spacing w:val="-4"/>
                <w:sz w:val="24"/>
              </w:rPr>
            </w:pPr>
          </w:p>
        </w:tc>
        <w:tc>
          <w:tcPr>
            <w:tcW w:w="2001" w:type="dxa"/>
            <w:gridSpan w:val="2"/>
            <w:noWrap w:val="0"/>
            <w:vAlign w:val="center"/>
          </w:tcPr>
          <w:p>
            <w:pPr>
              <w:jc w:val="center"/>
              <w:rPr>
                <w:rFonts w:hint="default" w:ascii="Nimbus Roman No9 L" w:hAnsi="Nimbus Roman No9 L" w:eastAsia="仿宋_GB2312" w:cs="Nimbus Roman No9 L"/>
                <w:spacing w:val="-4"/>
                <w:sz w:val="24"/>
              </w:rPr>
            </w:pPr>
          </w:p>
        </w:tc>
        <w:tc>
          <w:tcPr>
            <w:tcW w:w="1091" w:type="dxa"/>
            <w:noWrap w:val="0"/>
            <w:vAlign w:val="center"/>
          </w:tcPr>
          <w:p>
            <w:pPr>
              <w:jc w:val="center"/>
              <w:rPr>
                <w:rFonts w:hint="default" w:ascii="Nimbus Roman No9 L" w:hAnsi="Nimbus Roman No9 L" w:eastAsia="仿宋_GB2312" w:cs="Nimbus Roman No9 L"/>
                <w:spacing w:val="-4"/>
                <w:sz w:val="24"/>
              </w:rPr>
            </w:pPr>
          </w:p>
        </w:tc>
        <w:tc>
          <w:tcPr>
            <w:tcW w:w="1091" w:type="dxa"/>
            <w:gridSpan w:val="3"/>
            <w:noWrap w:val="0"/>
            <w:vAlign w:val="center"/>
          </w:tcPr>
          <w:p>
            <w:pPr>
              <w:jc w:val="center"/>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pacing w:val="-4"/>
                <w:sz w:val="24"/>
              </w:rPr>
            </w:pPr>
          </w:p>
        </w:tc>
        <w:tc>
          <w:tcPr>
            <w:tcW w:w="1727" w:type="dxa"/>
            <w:gridSpan w:val="2"/>
            <w:noWrap w:val="0"/>
            <w:vAlign w:val="center"/>
          </w:tcPr>
          <w:p>
            <w:pPr>
              <w:jc w:val="center"/>
              <w:rPr>
                <w:rFonts w:hint="default" w:ascii="Nimbus Roman No9 L" w:hAnsi="Nimbus Roman No9 L" w:eastAsia="仿宋_GB2312" w:cs="Nimbus Roman No9 L"/>
                <w:spacing w:val="-4"/>
                <w:sz w:val="24"/>
              </w:rPr>
            </w:pPr>
          </w:p>
        </w:tc>
        <w:tc>
          <w:tcPr>
            <w:tcW w:w="1173" w:type="dxa"/>
            <w:noWrap w:val="0"/>
            <w:vAlign w:val="center"/>
          </w:tcPr>
          <w:p>
            <w:pPr>
              <w:jc w:val="center"/>
              <w:rPr>
                <w:rFonts w:hint="default" w:ascii="Nimbus Roman No9 L" w:hAnsi="Nimbus Roman No9 L" w:eastAsia="仿宋_GB2312" w:cs="Nimbus Roman No9 L"/>
                <w:spacing w:val="-4"/>
                <w:sz w:val="24"/>
              </w:rPr>
            </w:pPr>
          </w:p>
        </w:tc>
        <w:tc>
          <w:tcPr>
            <w:tcW w:w="859" w:type="dxa"/>
            <w:gridSpan w:val="2"/>
            <w:noWrap w:val="0"/>
            <w:vAlign w:val="center"/>
          </w:tcPr>
          <w:p>
            <w:pPr>
              <w:jc w:val="center"/>
              <w:rPr>
                <w:rFonts w:hint="default" w:ascii="Nimbus Roman No9 L" w:hAnsi="Nimbus Roman No9 L" w:eastAsia="仿宋_GB2312" w:cs="Nimbus Roman No9 L"/>
                <w:spacing w:val="-4"/>
                <w:sz w:val="24"/>
              </w:rPr>
            </w:pPr>
          </w:p>
        </w:tc>
        <w:tc>
          <w:tcPr>
            <w:tcW w:w="2001" w:type="dxa"/>
            <w:gridSpan w:val="2"/>
            <w:noWrap w:val="0"/>
            <w:vAlign w:val="center"/>
          </w:tcPr>
          <w:p>
            <w:pPr>
              <w:jc w:val="center"/>
              <w:rPr>
                <w:rFonts w:hint="default" w:ascii="Nimbus Roman No9 L" w:hAnsi="Nimbus Roman No9 L" w:eastAsia="仿宋_GB2312" w:cs="Nimbus Roman No9 L"/>
                <w:spacing w:val="-4"/>
                <w:sz w:val="24"/>
              </w:rPr>
            </w:pPr>
          </w:p>
        </w:tc>
        <w:tc>
          <w:tcPr>
            <w:tcW w:w="1091" w:type="dxa"/>
            <w:noWrap w:val="0"/>
            <w:vAlign w:val="center"/>
          </w:tcPr>
          <w:p>
            <w:pPr>
              <w:jc w:val="center"/>
              <w:rPr>
                <w:rFonts w:hint="default" w:ascii="Nimbus Roman No9 L" w:hAnsi="Nimbus Roman No9 L" w:eastAsia="仿宋_GB2312" w:cs="Nimbus Roman No9 L"/>
                <w:spacing w:val="-4"/>
                <w:sz w:val="24"/>
              </w:rPr>
            </w:pPr>
          </w:p>
        </w:tc>
        <w:tc>
          <w:tcPr>
            <w:tcW w:w="1091" w:type="dxa"/>
            <w:gridSpan w:val="3"/>
            <w:noWrap w:val="0"/>
            <w:vAlign w:val="center"/>
          </w:tcPr>
          <w:p>
            <w:pPr>
              <w:jc w:val="center"/>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710" w:type="dxa"/>
            <w:vMerge w:val="restart"/>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序号</w:t>
            </w:r>
          </w:p>
        </w:tc>
        <w:tc>
          <w:tcPr>
            <w:tcW w:w="1727" w:type="dxa"/>
            <w:gridSpan w:val="2"/>
            <w:vMerge w:val="restart"/>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标杆</w:t>
            </w:r>
          </w:p>
        </w:tc>
        <w:tc>
          <w:tcPr>
            <w:tcW w:w="1173" w:type="dxa"/>
            <w:vMerge w:val="restart"/>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主要产品</w:t>
            </w:r>
          </w:p>
        </w:tc>
        <w:tc>
          <w:tcPr>
            <w:tcW w:w="859" w:type="dxa"/>
            <w:gridSpan w:val="2"/>
            <w:vMerge w:val="restart"/>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品牌</w:t>
            </w:r>
          </w:p>
        </w:tc>
        <w:tc>
          <w:tcPr>
            <w:tcW w:w="2001" w:type="dxa"/>
            <w:gridSpan w:val="2"/>
            <w:vMerge w:val="restart"/>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主要优势</w:t>
            </w:r>
          </w:p>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（含产品质量水平评价）</w:t>
            </w:r>
          </w:p>
        </w:tc>
        <w:tc>
          <w:tcPr>
            <w:tcW w:w="2182" w:type="dxa"/>
            <w:gridSpan w:val="4"/>
            <w:tcBorders>
              <w:bottom w:val="single" w:color="auto" w:sz="4" w:space="0"/>
            </w:tcBorders>
            <w:noWrap w:val="0"/>
            <w:vAlign w:val="center"/>
          </w:tcPr>
          <w:p>
            <w:pPr>
              <w:jc w:val="center"/>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市场占有率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710" w:type="dxa"/>
            <w:vMerge w:val="continue"/>
            <w:noWrap w:val="0"/>
            <w:vAlign w:val="center"/>
          </w:tcPr>
          <w:p>
            <w:pPr>
              <w:jc w:val="center"/>
              <w:rPr>
                <w:rFonts w:hint="default" w:ascii="Nimbus Roman No9 L" w:hAnsi="Nimbus Roman No9 L" w:eastAsia="仿宋_GB2312" w:cs="Nimbus Roman No9 L"/>
                <w:spacing w:val="-4"/>
                <w:sz w:val="24"/>
              </w:rPr>
            </w:pPr>
          </w:p>
        </w:tc>
        <w:tc>
          <w:tcPr>
            <w:tcW w:w="1727"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1173" w:type="dxa"/>
            <w:vMerge w:val="continue"/>
            <w:noWrap w:val="0"/>
            <w:vAlign w:val="center"/>
          </w:tcPr>
          <w:p>
            <w:pPr>
              <w:jc w:val="center"/>
              <w:rPr>
                <w:rFonts w:hint="default" w:ascii="Nimbus Roman No9 L" w:hAnsi="Nimbus Roman No9 L" w:eastAsia="仿宋_GB2312" w:cs="Nimbus Roman No9 L"/>
                <w:spacing w:val="-4"/>
                <w:sz w:val="24"/>
              </w:rPr>
            </w:pPr>
          </w:p>
        </w:tc>
        <w:tc>
          <w:tcPr>
            <w:tcW w:w="859"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2001" w:type="dxa"/>
            <w:gridSpan w:val="2"/>
            <w:vMerge w:val="continue"/>
            <w:noWrap w:val="0"/>
            <w:vAlign w:val="center"/>
          </w:tcPr>
          <w:p>
            <w:pPr>
              <w:jc w:val="center"/>
              <w:rPr>
                <w:rFonts w:hint="default" w:ascii="Nimbus Roman No9 L" w:hAnsi="Nimbus Roman No9 L" w:eastAsia="仿宋_GB2312" w:cs="Nimbus Roman No9 L"/>
                <w:spacing w:val="-4"/>
                <w:sz w:val="24"/>
              </w:rPr>
            </w:pPr>
          </w:p>
        </w:tc>
        <w:tc>
          <w:tcPr>
            <w:tcW w:w="1091" w:type="dxa"/>
            <w:tcBorders>
              <w:top w:val="single" w:color="auto" w:sz="4" w:space="0"/>
              <w:right w:val="single" w:color="auto" w:sz="4" w:space="0"/>
            </w:tcBorders>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国内</w:t>
            </w:r>
          </w:p>
        </w:tc>
        <w:tc>
          <w:tcPr>
            <w:tcW w:w="1091" w:type="dxa"/>
            <w:gridSpan w:val="3"/>
            <w:tcBorders>
              <w:top w:val="single" w:color="auto" w:sz="4" w:space="0"/>
              <w:left w:val="single" w:color="auto" w:sz="4" w:space="0"/>
            </w:tcBorders>
            <w:noWrap w:val="0"/>
            <w:vAlign w:val="center"/>
          </w:tcPr>
          <w:p>
            <w:pPr>
              <w:jc w:val="center"/>
              <w:rPr>
                <w:rFonts w:hint="default" w:ascii="Nimbus Roman No9 L" w:hAnsi="Nimbus Roman No9 L" w:eastAsia="仿宋_GB2312" w:cs="Nimbus Roman No9 L"/>
                <w:spacing w:val="-4"/>
                <w:kern w:val="2"/>
                <w:sz w:val="24"/>
                <w:szCs w:val="24"/>
                <w:lang w:val="en-US" w:eastAsia="zh-CN" w:bidi="ar-SA"/>
              </w:rPr>
            </w:pPr>
            <w:r>
              <w:rPr>
                <w:rFonts w:hint="default" w:ascii="Nimbus Roman No9 L" w:hAnsi="Nimbus Roman No9 L" w:eastAsia="仿宋_GB2312" w:cs="Nimbus Roman No9 L"/>
                <w:spacing w:val="-4"/>
                <w:sz w:val="24"/>
              </w:rPr>
              <w:t>国际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pacing w:val="-4"/>
                <w:sz w:val="24"/>
              </w:rPr>
            </w:pPr>
          </w:p>
        </w:tc>
        <w:tc>
          <w:tcPr>
            <w:tcW w:w="1727" w:type="dxa"/>
            <w:gridSpan w:val="2"/>
            <w:noWrap w:val="0"/>
            <w:vAlign w:val="center"/>
          </w:tcPr>
          <w:p>
            <w:pPr>
              <w:jc w:val="center"/>
              <w:rPr>
                <w:rFonts w:hint="default" w:ascii="Nimbus Roman No9 L" w:hAnsi="Nimbus Roman No9 L" w:eastAsia="仿宋_GB2312" w:cs="Nimbus Roman No9 L"/>
                <w:spacing w:val="-4"/>
                <w:sz w:val="24"/>
              </w:rPr>
            </w:pPr>
          </w:p>
        </w:tc>
        <w:tc>
          <w:tcPr>
            <w:tcW w:w="1173" w:type="dxa"/>
            <w:noWrap w:val="0"/>
            <w:vAlign w:val="center"/>
          </w:tcPr>
          <w:p>
            <w:pPr>
              <w:jc w:val="center"/>
              <w:rPr>
                <w:rFonts w:hint="default" w:ascii="Nimbus Roman No9 L" w:hAnsi="Nimbus Roman No9 L" w:eastAsia="仿宋_GB2312" w:cs="Nimbus Roman No9 L"/>
                <w:spacing w:val="-4"/>
                <w:sz w:val="24"/>
              </w:rPr>
            </w:pPr>
          </w:p>
        </w:tc>
        <w:tc>
          <w:tcPr>
            <w:tcW w:w="859" w:type="dxa"/>
            <w:gridSpan w:val="2"/>
            <w:noWrap w:val="0"/>
            <w:vAlign w:val="center"/>
          </w:tcPr>
          <w:p>
            <w:pPr>
              <w:jc w:val="center"/>
              <w:rPr>
                <w:rFonts w:hint="default" w:ascii="Nimbus Roman No9 L" w:hAnsi="Nimbus Roman No9 L" w:eastAsia="仿宋_GB2312" w:cs="Nimbus Roman No9 L"/>
                <w:spacing w:val="-4"/>
                <w:sz w:val="24"/>
              </w:rPr>
            </w:pPr>
          </w:p>
        </w:tc>
        <w:tc>
          <w:tcPr>
            <w:tcW w:w="2001" w:type="dxa"/>
            <w:gridSpan w:val="2"/>
            <w:noWrap w:val="0"/>
            <w:vAlign w:val="center"/>
          </w:tcPr>
          <w:p>
            <w:pPr>
              <w:jc w:val="center"/>
              <w:rPr>
                <w:rFonts w:hint="default" w:ascii="Nimbus Roman No9 L" w:hAnsi="Nimbus Roman No9 L" w:eastAsia="仿宋_GB2312" w:cs="Nimbus Roman No9 L"/>
                <w:spacing w:val="-4"/>
                <w:sz w:val="24"/>
              </w:rPr>
            </w:pPr>
          </w:p>
        </w:tc>
        <w:tc>
          <w:tcPr>
            <w:tcW w:w="1091" w:type="dxa"/>
            <w:noWrap w:val="0"/>
            <w:vAlign w:val="center"/>
          </w:tcPr>
          <w:p>
            <w:pPr>
              <w:jc w:val="center"/>
              <w:rPr>
                <w:rFonts w:hint="default" w:ascii="Nimbus Roman No9 L" w:hAnsi="Nimbus Roman No9 L" w:eastAsia="仿宋_GB2312" w:cs="Nimbus Roman No9 L"/>
                <w:spacing w:val="-4"/>
                <w:sz w:val="24"/>
              </w:rPr>
            </w:pPr>
          </w:p>
        </w:tc>
        <w:tc>
          <w:tcPr>
            <w:tcW w:w="1091" w:type="dxa"/>
            <w:gridSpan w:val="3"/>
            <w:noWrap w:val="0"/>
            <w:vAlign w:val="center"/>
          </w:tcPr>
          <w:p>
            <w:pPr>
              <w:jc w:val="center"/>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pacing w:val="-4"/>
                <w:sz w:val="24"/>
              </w:rPr>
            </w:pPr>
          </w:p>
        </w:tc>
        <w:tc>
          <w:tcPr>
            <w:tcW w:w="1727" w:type="dxa"/>
            <w:gridSpan w:val="2"/>
            <w:noWrap w:val="0"/>
            <w:vAlign w:val="center"/>
          </w:tcPr>
          <w:p>
            <w:pPr>
              <w:jc w:val="center"/>
              <w:rPr>
                <w:rFonts w:hint="default" w:ascii="Nimbus Roman No9 L" w:hAnsi="Nimbus Roman No9 L" w:eastAsia="仿宋_GB2312" w:cs="Nimbus Roman No9 L"/>
                <w:spacing w:val="-4"/>
                <w:sz w:val="24"/>
              </w:rPr>
            </w:pPr>
          </w:p>
        </w:tc>
        <w:tc>
          <w:tcPr>
            <w:tcW w:w="1173" w:type="dxa"/>
            <w:noWrap w:val="0"/>
            <w:vAlign w:val="center"/>
          </w:tcPr>
          <w:p>
            <w:pPr>
              <w:jc w:val="center"/>
              <w:rPr>
                <w:rFonts w:hint="default" w:ascii="Nimbus Roman No9 L" w:hAnsi="Nimbus Roman No9 L" w:eastAsia="仿宋_GB2312" w:cs="Nimbus Roman No9 L"/>
                <w:spacing w:val="-4"/>
                <w:sz w:val="24"/>
              </w:rPr>
            </w:pPr>
          </w:p>
        </w:tc>
        <w:tc>
          <w:tcPr>
            <w:tcW w:w="859" w:type="dxa"/>
            <w:gridSpan w:val="2"/>
            <w:noWrap w:val="0"/>
            <w:vAlign w:val="center"/>
          </w:tcPr>
          <w:p>
            <w:pPr>
              <w:jc w:val="center"/>
              <w:rPr>
                <w:rFonts w:hint="default" w:ascii="Nimbus Roman No9 L" w:hAnsi="Nimbus Roman No9 L" w:eastAsia="仿宋_GB2312" w:cs="Nimbus Roman No9 L"/>
                <w:spacing w:val="-4"/>
                <w:sz w:val="24"/>
              </w:rPr>
            </w:pPr>
          </w:p>
        </w:tc>
        <w:tc>
          <w:tcPr>
            <w:tcW w:w="2001" w:type="dxa"/>
            <w:gridSpan w:val="2"/>
            <w:noWrap w:val="0"/>
            <w:vAlign w:val="center"/>
          </w:tcPr>
          <w:p>
            <w:pPr>
              <w:jc w:val="center"/>
              <w:rPr>
                <w:rFonts w:hint="default" w:ascii="Nimbus Roman No9 L" w:hAnsi="Nimbus Roman No9 L" w:eastAsia="仿宋_GB2312" w:cs="Nimbus Roman No9 L"/>
                <w:spacing w:val="-4"/>
                <w:sz w:val="24"/>
              </w:rPr>
            </w:pPr>
          </w:p>
        </w:tc>
        <w:tc>
          <w:tcPr>
            <w:tcW w:w="1091" w:type="dxa"/>
            <w:noWrap w:val="0"/>
            <w:vAlign w:val="center"/>
          </w:tcPr>
          <w:p>
            <w:pPr>
              <w:jc w:val="center"/>
              <w:rPr>
                <w:rFonts w:hint="default" w:ascii="Nimbus Roman No9 L" w:hAnsi="Nimbus Roman No9 L" w:eastAsia="仿宋_GB2312" w:cs="Nimbus Roman No9 L"/>
                <w:spacing w:val="-4"/>
                <w:sz w:val="24"/>
              </w:rPr>
            </w:pPr>
          </w:p>
        </w:tc>
        <w:tc>
          <w:tcPr>
            <w:tcW w:w="1091" w:type="dxa"/>
            <w:gridSpan w:val="3"/>
            <w:noWrap w:val="0"/>
            <w:vAlign w:val="center"/>
          </w:tcPr>
          <w:p>
            <w:pPr>
              <w:jc w:val="center"/>
              <w:rPr>
                <w:rFonts w:hint="default" w:ascii="Nimbus Roman No9 L" w:hAnsi="Nimbus Roman No9 L" w:eastAsia="仿宋_GB2312" w:cs="Nimbus Roman No9 L"/>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652" w:type="dxa"/>
            <w:gridSpan w:val="12"/>
            <w:noWrap w:val="0"/>
            <w:vAlign w:val="center"/>
          </w:tcPr>
          <w:p>
            <w:pPr>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pacing w:val="-4"/>
                <w:sz w:val="24"/>
              </w:rPr>
              <w:t>主要供应商名单</w:t>
            </w:r>
            <w:r>
              <w:rPr>
                <w:rFonts w:hint="default" w:ascii="Nimbus Roman No9 L" w:hAnsi="Nimbus Roman No9 L" w:eastAsia="仿宋_GB2312" w:cs="Nimbus Roman No9 L"/>
                <w:spacing w:val="-4"/>
                <w:sz w:val="24"/>
              </w:rPr>
              <w:t>（供应商总数：  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710"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序号</w:t>
            </w:r>
          </w:p>
        </w:tc>
        <w:tc>
          <w:tcPr>
            <w:tcW w:w="1727"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供应产品</w:t>
            </w:r>
          </w:p>
        </w:tc>
        <w:tc>
          <w:tcPr>
            <w:tcW w:w="1298" w:type="dxa"/>
            <w:gridSpan w:val="2"/>
            <w:noWrap w:val="0"/>
            <w:vAlign w:val="center"/>
          </w:tcPr>
          <w:p>
            <w:pPr>
              <w:ind w:left="-105" w:leftChars="-50" w:right="-105" w:rightChars="-50"/>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供货数</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（单位）</w:t>
            </w:r>
          </w:p>
        </w:tc>
        <w:tc>
          <w:tcPr>
            <w:tcW w:w="1172"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供应商</w:t>
            </w:r>
          </w:p>
        </w:tc>
        <w:tc>
          <w:tcPr>
            <w:tcW w:w="1563"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通讯地址</w:t>
            </w:r>
          </w:p>
        </w:tc>
        <w:tc>
          <w:tcPr>
            <w:tcW w:w="1129"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tc>
        <w:tc>
          <w:tcPr>
            <w:tcW w:w="1053"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z w:val="24"/>
              </w:rPr>
            </w:pPr>
          </w:p>
        </w:tc>
        <w:tc>
          <w:tcPr>
            <w:tcW w:w="1727" w:type="dxa"/>
            <w:gridSpan w:val="2"/>
            <w:noWrap w:val="0"/>
            <w:vAlign w:val="center"/>
          </w:tcPr>
          <w:p>
            <w:pPr>
              <w:jc w:val="center"/>
              <w:rPr>
                <w:rFonts w:hint="default" w:ascii="Nimbus Roman No9 L" w:hAnsi="Nimbus Roman No9 L" w:eastAsia="仿宋_GB2312" w:cs="Nimbus Roman No9 L"/>
                <w:sz w:val="24"/>
              </w:rPr>
            </w:pPr>
          </w:p>
        </w:tc>
        <w:tc>
          <w:tcPr>
            <w:tcW w:w="1298" w:type="dxa"/>
            <w:gridSpan w:val="2"/>
            <w:noWrap w:val="0"/>
            <w:vAlign w:val="center"/>
          </w:tcPr>
          <w:p>
            <w:pPr>
              <w:jc w:val="center"/>
              <w:rPr>
                <w:rFonts w:hint="default" w:ascii="Nimbus Roman No9 L" w:hAnsi="Nimbus Roman No9 L" w:eastAsia="仿宋_GB2312" w:cs="Nimbus Roman No9 L"/>
                <w:sz w:val="24"/>
              </w:rPr>
            </w:pPr>
          </w:p>
        </w:tc>
        <w:tc>
          <w:tcPr>
            <w:tcW w:w="1172" w:type="dxa"/>
            <w:gridSpan w:val="2"/>
            <w:noWrap w:val="0"/>
            <w:vAlign w:val="center"/>
          </w:tcPr>
          <w:p>
            <w:pPr>
              <w:jc w:val="center"/>
              <w:rPr>
                <w:rFonts w:hint="default" w:ascii="Nimbus Roman No9 L" w:hAnsi="Nimbus Roman No9 L" w:eastAsia="仿宋_GB2312" w:cs="Nimbus Roman No9 L"/>
                <w:sz w:val="24"/>
              </w:rPr>
            </w:pPr>
          </w:p>
        </w:tc>
        <w:tc>
          <w:tcPr>
            <w:tcW w:w="1563" w:type="dxa"/>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53"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z w:val="24"/>
              </w:rPr>
            </w:pPr>
          </w:p>
        </w:tc>
        <w:tc>
          <w:tcPr>
            <w:tcW w:w="1727" w:type="dxa"/>
            <w:gridSpan w:val="2"/>
            <w:noWrap w:val="0"/>
            <w:vAlign w:val="center"/>
          </w:tcPr>
          <w:p>
            <w:pPr>
              <w:jc w:val="center"/>
              <w:rPr>
                <w:rFonts w:hint="default" w:ascii="Nimbus Roman No9 L" w:hAnsi="Nimbus Roman No9 L" w:eastAsia="仿宋_GB2312" w:cs="Nimbus Roman No9 L"/>
                <w:sz w:val="24"/>
              </w:rPr>
            </w:pPr>
          </w:p>
        </w:tc>
        <w:tc>
          <w:tcPr>
            <w:tcW w:w="1298" w:type="dxa"/>
            <w:gridSpan w:val="2"/>
            <w:noWrap w:val="0"/>
            <w:vAlign w:val="center"/>
          </w:tcPr>
          <w:p>
            <w:pPr>
              <w:jc w:val="center"/>
              <w:rPr>
                <w:rFonts w:hint="default" w:ascii="Nimbus Roman No9 L" w:hAnsi="Nimbus Roman No9 L" w:eastAsia="仿宋_GB2312" w:cs="Nimbus Roman No9 L"/>
                <w:sz w:val="24"/>
              </w:rPr>
            </w:pPr>
          </w:p>
        </w:tc>
        <w:tc>
          <w:tcPr>
            <w:tcW w:w="1172" w:type="dxa"/>
            <w:gridSpan w:val="2"/>
            <w:noWrap w:val="0"/>
            <w:vAlign w:val="center"/>
          </w:tcPr>
          <w:p>
            <w:pPr>
              <w:jc w:val="center"/>
              <w:rPr>
                <w:rFonts w:hint="default" w:ascii="Nimbus Roman No9 L" w:hAnsi="Nimbus Roman No9 L" w:eastAsia="仿宋_GB2312" w:cs="Nimbus Roman No9 L"/>
                <w:sz w:val="24"/>
              </w:rPr>
            </w:pPr>
          </w:p>
        </w:tc>
        <w:tc>
          <w:tcPr>
            <w:tcW w:w="1563" w:type="dxa"/>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53"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z w:val="24"/>
              </w:rPr>
            </w:pPr>
          </w:p>
        </w:tc>
        <w:tc>
          <w:tcPr>
            <w:tcW w:w="1727" w:type="dxa"/>
            <w:gridSpan w:val="2"/>
            <w:noWrap w:val="0"/>
            <w:vAlign w:val="center"/>
          </w:tcPr>
          <w:p>
            <w:pPr>
              <w:jc w:val="center"/>
              <w:rPr>
                <w:rFonts w:hint="default" w:ascii="Nimbus Roman No9 L" w:hAnsi="Nimbus Roman No9 L" w:eastAsia="仿宋_GB2312" w:cs="Nimbus Roman No9 L"/>
                <w:sz w:val="24"/>
              </w:rPr>
            </w:pPr>
          </w:p>
        </w:tc>
        <w:tc>
          <w:tcPr>
            <w:tcW w:w="1298" w:type="dxa"/>
            <w:gridSpan w:val="2"/>
            <w:noWrap w:val="0"/>
            <w:vAlign w:val="center"/>
          </w:tcPr>
          <w:p>
            <w:pPr>
              <w:jc w:val="center"/>
              <w:rPr>
                <w:rFonts w:hint="default" w:ascii="Nimbus Roman No9 L" w:hAnsi="Nimbus Roman No9 L" w:eastAsia="仿宋_GB2312" w:cs="Nimbus Roman No9 L"/>
                <w:sz w:val="24"/>
              </w:rPr>
            </w:pPr>
          </w:p>
        </w:tc>
        <w:tc>
          <w:tcPr>
            <w:tcW w:w="1172" w:type="dxa"/>
            <w:gridSpan w:val="2"/>
            <w:noWrap w:val="0"/>
            <w:vAlign w:val="center"/>
          </w:tcPr>
          <w:p>
            <w:pPr>
              <w:jc w:val="center"/>
              <w:rPr>
                <w:rFonts w:hint="default" w:ascii="Nimbus Roman No9 L" w:hAnsi="Nimbus Roman No9 L" w:eastAsia="仿宋_GB2312" w:cs="Nimbus Roman No9 L"/>
                <w:sz w:val="24"/>
              </w:rPr>
            </w:pPr>
          </w:p>
        </w:tc>
        <w:tc>
          <w:tcPr>
            <w:tcW w:w="1563" w:type="dxa"/>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53"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10" w:type="dxa"/>
            <w:noWrap w:val="0"/>
            <w:vAlign w:val="center"/>
          </w:tcPr>
          <w:p>
            <w:pPr>
              <w:jc w:val="center"/>
              <w:rPr>
                <w:rFonts w:hint="default" w:ascii="Nimbus Roman No9 L" w:hAnsi="Nimbus Roman No9 L" w:eastAsia="仿宋_GB2312" w:cs="Nimbus Roman No9 L"/>
                <w:sz w:val="24"/>
              </w:rPr>
            </w:pPr>
          </w:p>
        </w:tc>
        <w:tc>
          <w:tcPr>
            <w:tcW w:w="1727" w:type="dxa"/>
            <w:gridSpan w:val="2"/>
            <w:noWrap w:val="0"/>
            <w:vAlign w:val="center"/>
          </w:tcPr>
          <w:p>
            <w:pPr>
              <w:jc w:val="center"/>
              <w:rPr>
                <w:rFonts w:hint="default" w:ascii="Nimbus Roman No9 L" w:hAnsi="Nimbus Roman No9 L" w:eastAsia="仿宋_GB2312" w:cs="Nimbus Roman No9 L"/>
                <w:sz w:val="24"/>
              </w:rPr>
            </w:pPr>
          </w:p>
        </w:tc>
        <w:tc>
          <w:tcPr>
            <w:tcW w:w="1298" w:type="dxa"/>
            <w:gridSpan w:val="2"/>
            <w:noWrap w:val="0"/>
            <w:vAlign w:val="center"/>
          </w:tcPr>
          <w:p>
            <w:pPr>
              <w:jc w:val="center"/>
              <w:rPr>
                <w:rFonts w:hint="default" w:ascii="Nimbus Roman No9 L" w:hAnsi="Nimbus Roman No9 L" w:eastAsia="仿宋_GB2312" w:cs="Nimbus Roman No9 L"/>
                <w:sz w:val="24"/>
              </w:rPr>
            </w:pPr>
          </w:p>
        </w:tc>
        <w:tc>
          <w:tcPr>
            <w:tcW w:w="1172" w:type="dxa"/>
            <w:gridSpan w:val="2"/>
            <w:noWrap w:val="0"/>
            <w:vAlign w:val="center"/>
          </w:tcPr>
          <w:p>
            <w:pPr>
              <w:jc w:val="center"/>
              <w:rPr>
                <w:rFonts w:hint="default" w:ascii="Nimbus Roman No9 L" w:hAnsi="Nimbus Roman No9 L" w:eastAsia="仿宋_GB2312" w:cs="Nimbus Roman No9 L"/>
                <w:sz w:val="24"/>
              </w:rPr>
            </w:pPr>
          </w:p>
        </w:tc>
        <w:tc>
          <w:tcPr>
            <w:tcW w:w="1563" w:type="dxa"/>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53" w:type="dxa"/>
            <w:gridSpan w:val="2"/>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67" w:hRule="atLeast"/>
          <w:jc w:val="center"/>
        </w:trPr>
        <w:tc>
          <w:tcPr>
            <w:tcW w:w="8642" w:type="dxa"/>
            <w:gridSpan w:val="11"/>
            <w:noWrap w:val="0"/>
            <w:vAlign w:val="center"/>
          </w:tcPr>
          <w:p>
            <w:pPr>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主要</w:t>
            </w:r>
            <w:r>
              <w:rPr>
                <w:rFonts w:hint="default" w:ascii="Nimbus Roman No9 L" w:hAnsi="Nimbus Roman No9 L" w:eastAsia="仿宋_GB2312" w:cs="Nimbus Roman No9 L"/>
                <w:b/>
                <w:sz w:val="24"/>
                <w:lang w:val="en-US" w:eastAsia="zh-CN"/>
              </w:rPr>
              <w:t>客户</w:t>
            </w:r>
            <w:r>
              <w:rPr>
                <w:rFonts w:hint="default" w:ascii="Nimbus Roman No9 L" w:hAnsi="Nimbus Roman No9 L" w:eastAsia="仿宋_GB2312" w:cs="Nimbus Roman No9 L"/>
                <w:b/>
                <w:sz w:val="24"/>
              </w:rPr>
              <w:t>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660" w:hRule="atLeast"/>
          <w:jc w:val="center"/>
        </w:trPr>
        <w:tc>
          <w:tcPr>
            <w:tcW w:w="720"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序号</w:t>
            </w:r>
          </w:p>
        </w:tc>
        <w:tc>
          <w:tcPr>
            <w:tcW w:w="1717"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lang w:val="en-US" w:eastAsia="zh-CN"/>
              </w:rPr>
              <w:t>客户</w:t>
            </w:r>
          </w:p>
        </w:tc>
        <w:tc>
          <w:tcPr>
            <w:tcW w:w="1173"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产品</w:t>
            </w:r>
          </w:p>
        </w:tc>
        <w:tc>
          <w:tcPr>
            <w:tcW w:w="2860" w:type="dxa"/>
            <w:gridSpan w:val="4"/>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通讯地址</w:t>
            </w:r>
          </w:p>
        </w:tc>
        <w:tc>
          <w:tcPr>
            <w:tcW w:w="1129" w:type="dxa"/>
            <w:gridSpan w:val="2"/>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联系人</w:t>
            </w:r>
          </w:p>
        </w:tc>
        <w:tc>
          <w:tcPr>
            <w:tcW w:w="1043" w:type="dxa"/>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联系</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33" w:hRule="exact"/>
          <w:jc w:val="center"/>
        </w:trPr>
        <w:tc>
          <w:tcPr>
            <w:tcW w:w="720" w:type="dxa"/>
            <w:gridSpan w:val="2"/>
            <w:noWrap w:val="0"/>
            <w:vAlign w:val="center"/>
          </w:tcPr>
          <w:p>
            <w:pPr>
              <w:jc w:val="center"/>
              <w:rPr>
                <w:rFonts w:hint="default" w:ascii="Nimbus Roman No9 L" w:hAnsi="Nimbus Roman No9 L" w:eastAsia="仿宋_GB2312" w:cs="Nimbus Roman No9 L"/>
                <w:sz w:val="24"/>
              </w:rPr>
            </w:pPr>
          </w:p>
        </w:tc>
        <w:tc>
          <w:tcPr>
            <w:tcW w:w="1717" w:type="dxa"/>
            <w:noWrap w:val="0"/>
            <w:vAlign w:val="center"/>
          </w:tcPr>
          <w:p>
            <w:pPr>
              <w:jc w:val="center"/>
              <w:rPr>
                <w:rFonts w:hint="default" w:ascii="Nimbus Roman No9 L" w:hAnsi="Nimbus Roman No9 L" w:eastAsia="仿宋_GB2312" w:cs="Nimbus Roman No9 L"/>
                <w:sz w:val="24"/>
              </w:rPr>
            </w:pPr>
          </w:p>
        </w:tc>
        <w:tc>
          <w:tcPr>
            <w:tcW w:w="1173" w:type="dxa"/>
            <w:noWrap w:val="0"/>
            <w:vAlign w:val="center"/>
          </w:tcPr>
          <w:p>
            <w:pPr>
              <w:jc w:val="center"/>
              <w:rPr>
                <w:rFonts w:hint="default" w:ascii="Nimbus Roman No9 L" w:hAnsi="Nimbus Roman No9 L" w:eastAsia="仿宋_GB2312" w:cs="Nimbus Roman No9 L"/>
                <w:sz w:val="24"/>
              </w:rPr>
            </w:pPr>
          </w:p>
        </w:tc>
        <w:tc>
          <w:tcPr>
            <w:tcW w:w="2860" w:type="dxa"/>
            <w:gridSpan w:val="4"/>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43"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33" w:hRule="exact"/>
          <w:jc w:val="center"/>
        </w:trPr>
        <w:tc>
          <w:tcPr>
            <w:tcW w:w="720" w:type="dxa"/>
            <w:gridSpan w:val="2"/>
            <w:noWrap w:val="0"/>
            <w:vAlign w:val="center"/>
          </w:tcPr>
          <w:p>
            <w:pPr>
              <w:jc w:val="center"/>
              <w:rPr>
                <w:rFonts w:hint="default" w:ascii="Nimbus Roman No9 L" w:hAnsi="Nimbus Roman No9 L" w:eastAsia="仿宋_GB2312" w:cs="Nimbus Roman No9 L"/>
                <w:sz w:val="24"/>
              </w:rPr>
            </w:pPr>
          </w:p>
        </w:tc>
        <w:tc>
          <w:tcPr>
            <w:tcW w:w="1717" w:type="dxa"/>
            <w:noWrap w:val="0"/>
            <w:vAlign w:val="center"/>
          </w:tcPr>
          <w:p>
            <w:pPr>
              <w:jc w:val="center"/>
              <w:rPr>
                <w:rFonts w:hint="default" w:ascii="Nimbus Roman No9 L" w:hAnsi="Nimbus Roman No9 L" w:eastAsia="仿宋_GB2312" w:cs="Nimbus Roman No9 L"/>
                <w:sz w:val="24"/>
              </w:rPr>
            </w:pPr>
          </w:p>
        </w:tc>
        <w:tc>
          <w:tcPr>
            <w:tcW w:w="1173" w:type="dxa"/>
            <w:noWrap w:val="0"/>
            <w:vAlign w:val="center"/>
          </w:tcPr>
          <w:p>
            <w:pPr>
              <w:jc w:val="center"/>
              <w:rPr>
                <w:rFonts w:hint="default" w:ascii="Nimbus Roman No9 L" w:hAnsi="Nimbus Roman No9 L" w:eastAsia="仿宋_GB2312" w:cs="Nimbus Roman No9 L"/>
                <w:sz w:val="24"/>
              </w:rPr>
            </w:pPr>
          </w:p>
        </w:tc>
        <w:tc>
          <w:tcPr>
            <w:tcW w:w="2860" w:type="dxa"/>
            <w:gridSpan w:val="4"/>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43"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33" w:hRule="exact"/>
          <w:jc w:val="center"/>
        </w:trPr>
        <w:tc>
          <w:tcPr>
            <w:tcW w:w="720" w:type="dxa"/>
            <w:gridSpan w:val="2"/>
            <w:noWrap w:val="0"/>
            <w:vAlign w:val="center"/>
          </w:tcPr>
          <w:p>
            <w:pPr>
              <w:jc w:val="center"/>
              <w:rPr>
                <w:rFonts w:hint="default" w:ascii="Nimbus Roman No9 L" w:hAnsi="Nimbus Roman No9 L" w:eastAsia="仿宋_GB2312" w:cs="Nimbus Roman No9 L"/>
                <w:sz w:val="24"/>
              </w:rPr>
            </w:pPr>
          </w:p>
        </w:tc>
        <w:tc>
          <w:tcPr>
            <w:tcW w:w="1717" w:type="dxa"/>
            <w:noWrap w:val="0"/>
            <w:vAlign w:val="center"/>
          </w:tcPr>
          <w:p>
            <w:pPr>
              <w:jc w:val="center"/>
              <w:rPr>
                <w:rFonts w:hint="default" w:ascii="Nimbus Roman No9 L" w:hAnsi="Nimbus Roman No9 L" w:eastAsia="仿宋_GB2312" w:cs="Nimbus Roman No9 L"/>
                <w:sz w:val="24"/>
              </w:rPr>
            </w:pPr>
          </w:p>
        </w:tc>
        <w:tc>
          <w:tcPr>
            <w:tcW w:w="1173" w:type="dxa"/>
            <w:noWrap w:val="0"/>
            <w:vAlign w:val="center"/>
          </w:tcPr>
          <w:p>
            <w:pPr>
              <w:jc w:val="center"/>
              <w:rPr>
                <w:rFonts w:hint="default" w:ascii="Nimbus Roman No9 L" w:hAnsi="Nimbus Roman No9 L" w:eastAsia="仿宋_GB2312" w:cs="Nimbus Roman No9 L"/>
                <w:sz w:val="24"/>
              </w:rPr>
            </w:pPr>
          </w:p>
        </w:tc>
        <w:tc>
          <w:tcPr>
            <w:tcW w:w="2860" w:type="dxa"/>
            <w:gridSpan w:val="4"/>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43"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33" w:hRule="exact"/>
          <w:jc w:val="center"/>
        </w:trPr>
        <w:tc>
          <w:tcPr>
            <w:tcW w:w="720" w:type="dxa"/>
            <w:gridSpan w:val="2"/>
            <w:noWrap w:val="0"/>
            <w:vAlign w:val="center"/>
          </w:tcPr>
          <w:p>
            <w:pPr>
              <w:jc w:val="center"/>
              <w:rPr>
                <w:rFonts w:hint="default" w:ascii="Nimbus Roman No9 L" w:hAnsi="Nimbus Roman No9 L" w:eastAsia="仿宋_GB2312" w:cs="Nimbus Roman No9 L"/>
                <w:sz w:val="24"/>
              </w:rPr>
            </w:pPr>
          </w:p>
        </w:tc>
        <w:tc>
          <w:tcPr>
            <w:tcW w:w="1717" w:type="dxa"/>
            <w:noWrap w:val="0"/>
            <w:vAlign w:val="center"/>
          </w:tcPr>
          <w:p>
            <w:pPr>
              <w:jc w:val="center"/>
              <w:rPr>
                <w:rFonts w:hint="default" w:ascii="Nimbus Roman No9 L" w:hAnsi="Nimbus Roman No9 L" w:eastAsia="仿宋_GB2312" w:cs="Nimbus Roman No9 L"/>
                <w:sz w:val="24"/>
              </w:rPr>
            </w:pPr>
          </w:p>
        </w:tc>
        <w:tc>
          <w:tcPr>
            <w:tcW w:w="1173" w:type="dxa"/>
            <w:noWrap w:val="0"/>
            <w:vAlign w:val="center"/>
          </w:tcPr>
          <w:p>
            <w:pPr>
              <w:jc w:val="center"/>
              <w:rPr>
                <w:rFonts w:hint="default" w:ascii="Nimbus Roman No9 L" w:hAnsi="Nimbus Roman No9 L" w:eastAsia="仿宋_GB2312" w:cs="Nimbus Roman No9 L"/>
                <w:sz w:val="24"/>
              </w:rPr>
            </w:pPr>
          </w:p>
        </w:tc>
        <w:tc>
          <w:tcPr>
            <w:tcW w:w="2860" w:type="dxa"/>
            <w:gridSpan w:val="4"/>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43" w:type="dxa"/>
            <w:noWrap w:val="0"/>
            <w:vAlign w:val="center"/>
          </w:tcPr>
          <w:p>
            <w:pPr>
              <w:jc w:val="center"/>
              <w:rPr>
                <w:rFonts w:hint="default" w:ascii="Nimbus Roman No9 L" w:hAnsi="Nimbus Roman No9 L" w:eastAsia="仿宋_GB2312" w:cs="Nimbus Roman No9 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0" w:type="dxa"/>
          <w:trHeight w:val="533" w:hRule="exact"/>
          <w:jc w:val="center"/>
        </w:trPr>
        <w:tc>
          <w:tcPr>
            <w:tcW w:w="720" w:type="dxa"/>
            <w:gridSpan w:val="2"/>
            <w:noWrap w:val="0"/>
            <w:vAlign w:val="center"/>
          </w:tcPr>
          <w:p>
            <w:pPr>
              <w:jc w:val="center"/>
              <w:rPr>
                <w:rFonts w:hint="default" w:ascii="Nimbus Roman No9 L" w:hAnsi="Nimbus Roman No9 L" w:eastAsia="仿宋_GB2312" w:cs="Nimbus Roman No9 L"/>
                <w:sz w:val="24"/>
              </w:rPr>
            </w:pPr>
          </w:p>
        </w:tc>
        <w:tc>
          <w:tcPr>
            <w:tcW w:w="1717" w:type="dxa"/>
            <w:noWrap w:val="0"/>
            <w:vAlign w:val="center"/>
          </w:tcPr>
          <w:p>
            <w:pPr>
              <w:jc w:val="center"/>
              <w:rPr>
                <w:rFonts w:hint="default" w:ascii="Nimbus Roman No9 L" w:hAnsi="Nimbus Roman No9 L" w:eastAsia="仿宋_GB2312" w:cs="Nimbus Roman No9 L"/>
                <w:sz w:val="24"/>
              </w:rPr>
            </w:pPr>
          </w:p>
        </w:tc>
        <w:tc>
          <w:tcPr>
            <w:tcW w:w="1173" w:type="dxa"/>
            <w:noWrap w:val="0"/>
            <w:vAlign w:val="center"/>
          </w:tcPr>
          <w:p>
            <w:pPr>
              <w:jc w:val="center"/>
              <w:rPr>
                <w:rFonts w:hint="default" w:ascii="Nimbus Roman No9 L" w:hAnsi="Nimbus Roman No9 L" w:eastAsia="仿宋_GB2312" w:cs="Nimbus Roman No9 L"/>
                <w:sz w:val="24"/>
              </w:rPr>
            </w:pPr>
          </w:p>
        </w:tc>
        <w:tc>
          <w:tcPr>
            <w:tcW w:w="2860" w:type="dxa"/>
            <w:gridSpan w:val="4"/>
            <w:noWrap w:val="0"/>
            <w:vAlign w:val="center"/>
          </w:tcPr>
          <w:p>
            <w:pPr>
              <w:jc w:val="center"/>
              <w:rPr>
                <w:rFonts w:hint="default" w:ascii="Nimbus Roman No9 L" w:hAnsi="Nimbus Roman No9 L" w:eastAsia="仿宋_GB2312" w:cs="Nimbus Roman No9 L"/>
                <w:sz w:val="24"/>
              </w:rPr>
            </w:pPr>
          </w:p>
        </w:tc>
        <w:tc>
          <w:tcPr>
            <w:tcW w:w="1129" w:type="dxa"/>
            <w:gridSpan w:val="2"/>
            <w:noWrap w:val="0"/>
            <w:vAlign w:val="center"/>
          </w:tcPr>
          <w:p>
            <w:pPr>
              <w:jc w:val="center"/>
              <w:rPr>
                <w:rFonts w:hint="default" w:ascii="Nimbus Roman No9 L" w:hAnsi="Nimbus Roman No9 L" w:eastAsia="仿宋_GB2312" w:cs="Nimbus Roman No9 L"/>
                <w:sz w:val="24"/>
              </w:rPr>
            </w:pPr>
          </w:p>
        </w:tc>
        <w:tc>
          <w:tcPr>
            <w:tcW w:w="1043" w:type="dxa"/>
            <w:noWrap w:val="0"/>
            <w:vAlign w:val="center"/>
          </w:tcPr>
          <w:p>
            <w:pPr>
              <w:jc w:val="center"/>
              <w:rPr>
                <w:rFonts w:hint="default" w:ascii="Nimbus Roman No9 L" w:hAnsi="Nimbus Roman No9 L" w:eastAsia="仿宋_GB2312" w:cs="Nimbus Roman No9 L"/>
                <w:sz w:val="24"/>
              </w:rPr>
            </w:pPr>
          </w:p>
        </w:tc>
      </w:tr>
    </w:tbl>
    <w:p>
      <w:pPr>
        <w:spacing w:after="156" w:afterLines="50" w:line="560" w:lineRule="exact"/>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七、质量安全相关的情况</w:t>
      </w:r>
      <w:r>
        <w:rPr>
          <w:rFonts w:hint="default" w:ascii="Nimbus Roman No9 L" w:hAnsi="Nimbus Roman No9 L" w:eastAsia="仿宋_GB2312" w:cs="Nimbus Roman No9 L"/>
          <w:sz w:val="24"/>
          <w:vertAlign w:val="superscript"/>
        </w:rPr>
        <w:t>1</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80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3348" w:type="dxa"/>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snapToGrid w:val="0"/>
              <w:spacing w:line="240" w:lineRule="auto"/>
              <w:jc w:val="center"/>
              <w:rPr>
                <w:rFonts w:hint="default" w:ascii="Nimbus Roman No9 L" w:hAnsi="Nimbus Roman No9 L" w:eastAsia="仿宋_GB2312" w:cs="Nimbus Roman No9 L"/>
                <w:b/>
                <w:sz w:val="24"/>
                <w:lang w:val="en-US" w:eastAsia="zh-CN"/>
              </w:rPr>
            </w:pPr>
          </w:p>
          <w:p>
            <w:pPr>
              <w:snapToGrid w:val="0"/>
              <w:spacing w:line="240" w:lineRule="auto"/>
              <w:jc w:val="center"/>
              <w:rPr>
                <w:rFonts w:hint="default" w:ascii="Nimbus Roman No9 L" w:hAnsi="Nimbus Roman No9 L" w:eastAsia="仿宋_GB2312" w:cs="Nimbus Roman No9 L"/>
                <w:b/>
                <w:sz w:val="24"/>
                <w:lang w:val="en-US" w:eastAsia="zh-CN"/>
              </w:rPr>
            </w:pPr>
          </w:p>
          <w:p>
            <w:pPr>
              <w:snapToGrid w:val="0"/>
              <w:spacing w:line="240" w:lineRule="auto"/>
              <w:ind w:firstLine="482" w:firstLineChars="200"/>
              <w:jc w:val="both"/>
              <mc:AlternateContent>
                <mc:Choice Requires="wpsCustomData">
                  <wpsCustomData:diagonalParaType/>
                </mc:Choice>
              </mc:AlternateContent>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 xml:space="preserve">项 </w:t>
            </w:r>
            <w:r>
              <w:rPr>
                <w:rFonts w:hint="eastAsia" w:ascii="Nimbus Roman No9 L" w:hAnsi="Nimbus Roman No9 L" w:eastAsia="仿宋_GB2312" w:cs="Nimbus Roman No9 L"/>
                <w:b/>
                <w:sz w:val="24"/>
                <w:lang w:val="en-US" w:eastAsia="zh-CN"/>
              </w:rPr>
              <w:t xml:space="preserve">   </w:t>
            </w:r>
            <w:r>
              <w:rPr>
                <w:rFonts w:hint="default" w:ascii="Nimbus Roman No9 L" w:hAnsi="Nimbus Roman No9 L" w:eastAsia="仿宋_GB2312" w:cs="Nimbus Roman No9 L"/>
                <w:b/>
                <w:sz w:val="24"/>
                <w:lang w:val="en-US" w:eastAsia="zh-CN"/>
              </w:rPr>
              <w:t>目</w:t>
            </w:r>
          </w:p>
          <w:p>
            <w:pPr>
              <w:spacing w:line="440" w:lineRule="exact"/>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rPr>
              <w:t>时　 　间</w:t>
            </w:r>
          </w:p>
        </w:tc>
        <w:tc>
          <w:tcPr>
            <w:tcW w:w="1800"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2020</w:t>
            </w:r>
            <w:r>
              <w:rPr>
                <w:rFonts w:hint="default" w:ascii="Nimbus Roman No9 L" w:hAnsi="Nimbus Roman No9 L" w:eastAsia="仿宋_GB2312" w:cs="Nimbus Roman No9 L"/>
                <w:b/>
                <w:sz w:val="24"/>
              </w:rPr>
              <w:t>年</w:t>
            </w:r>
          </w:p>
        </w:tc>
        <w:tc>
          <w:tcPr>
            <w:tcW w:w="1620"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2021</w:t>
            </w:r>
            <w:r>
              <w:rPr>
                <w:rFonts w:hint="default" w:ascii="Nimbus Roman No9 L" w:hAnsi="Nimbus Roman No9 L" w:eastAsia="仿宋_GB2312" w:cs="Nimbus Roman No9 L"/>
                <w:b/>
                <w:sz w:val="24"/>
              </w:rPr>
              <w:t>年</w:t>
            </w:r>
          </w:p>
        </w:tc>
        <w:tc>
          <w:tcPr>
            <w:tcW w:w="1800" w:type="dxa"/>
            <w:noWrap w:val="0"/>
            <w:vAlign w:val="center"/>
          </w:tcPr>
          <w:p>
            <w:pPr>
              <w:spacing w:line="260" w:lineRule="exact"/>
              <w:ind w:left="-50" w:right="-50"/>
              <w:jc w:val="center"/>
              <w:rPr>
                <w:rFonts w:hint="default" w:ascii="Nimbus Roman No9 L" w:hAnsi="Nimbus Roman No9 L" w:eastAsia="仿宋_GB2312" w:cs="Nimbus Roman No9 L"/>
                <w:b/>
                <w:sz w:val="24"/>
              </w:rPr>
            </w:pPr>
            <w:r>
              <w:rPr>
                <w:rFonts w:hint="default" w:ascii="Nimbus Roman No9 L" w:hAnsi="Nimbus Roman No9 L" w:eastAsia="仿宋_GB2312" w:cs="Nimbus Roman No9 L"/>
                <w:b/>
                <w:sz w:val="24"/>
                <w:lang w:val="en-US" w:eastAsia="zh-CN"/>
              </w:rPr>
              <w:t>2022</w:t>
            </w:r>
            <w:r>
              <w:rPr>
                <w:rFonts w:hint="default" w:ascii="Nimbus Roman No9 L" w:hAnsi="Nimbus Roman No9 L" w:eastAsia="仿宋_GB2312" w:cs="Nimbus Roman No9 L"/>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top"/>
          </w:tcPr>
          <w:p>
            <w:pPr>
              <w:spacing w:before="156" w:beforeLines="50" w:after="156" w:afterLines="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省级以上工程质量监督检查不合格或有违法行为</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lang w:eastAsia="zh-CN"/>
              </w:rPr>
              <w:t>□</w:t>
            </w: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lang w:eastAsia="zh-CN"/>
              </w:rPr>
              <w:t>□</w:t>
            </w: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top"/>
          </w:tcPr>
          <w:p>
            <w:pPr>
              <w:spacing w:before="156" w:beforeLines="50" w:after="156" w:afterLines="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省级以上服务质量监督检查不合格或有违法行为</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top"/>
          </w:tcPr>
          <w:p>
            <w:pPr>
              <w:spacing w:before="156" w:beforeLines="50" w:after="156" w:afterLines="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省级以上环境保护监督检查不合格或有违法行为</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top"/>
          </w:tcPr>
          <w:p>
            <w:pPr>
              <w:spacing w:before="156" w:beforeLines="50" w:after="156" w:afterLines="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省级以上安全生产监督检查不合格或有违法行为</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top"/>
          </w:tcPr>
          <w:p>
            <w:pPr>
              <w:spacing w:before="156" w:beforeLines="50" w:after="156" w:afterLines="50"/>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较大质量、环境、安全生产、公共卫生事故</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center"/>
          </w:tcPr>
          <w:p>
            <w:pPr>
              <w:spacing w:before="156" w:beforeLines="50" w:after="156" w:afterLines="50"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受到相关方的重大投诉</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center"/>
          </w:tcPr>
          <w:p>
            <w:pPr>
              <w:spacing w:before="156" w:beforeLines="50" w:after="156" w:afterLines="50"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不良诚信记录</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center"/>
          </w:tcPr>
          <w:p>
            <w:pPr>
              <w:spacing w:before="156" w:beforeLines="50" w:after="156" w:afterLines="50"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质量诚信报告</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center"/>
          </w:tcPr>
          <w:p>
            <w:pPr>
              <w:spacing w:before="156" w:beforeLines="50" w:after="156" w:afterLines="50"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社会责任报告</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348" w:type="dxa"/>
            <w:noWrap w:val="0"/>
            <w:vAlign w:val="center"/>
          </w:tcPr>
          <w:p>
            <w:pPr>
              <w:spacing w:before="156" w:beforeLines="50" w:after="156" w:afterLines="50" w:line="400" w:lineRule="exac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其他违反法律法规的行为</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62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c>
          <w:tcPr>
            <w:tcW w:w="1800" w:type="dxa"/>
            <w:noWrap w:val="0"/>
            <w:vAlign w:val="center"/>
          </w:tcPr>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□有</w:t>
            </w:r>
          </w:p>
          <w:p>
            <w:pPr>
              <w:spacing w:line="400" w:lineRule="exact"/>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8568" w:type="dxa"/>
            <w:gridSpan w:val="4"/>
            <w:noWrap w:val="0"/>
            <w:vAlign w:val="top"/>
          </w:tcPr>
          <w:p>
            <w:pPr>
              <w:spacing w:before="156" w:beforeLines="50" w:after="156" w:afterLines="50" w:line="400" w:lineRule="exact"/>
              <w:jc w:val="both"/>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情形简述</w:t>
            </w:r>
            <w:r>
              <w:rPr>
                <w:rFonts w:hint="default" w:ascii="Nimbus Roman No9 L" w:hAnsi="Nimbus Roman No9 L" w:eastAsia="仿宋_GB2312" w:cs="Nimbus Roman No9 L"/>
                <w:sz w:val="24"/>
                <w:vertAlign w:val="superscript"/>
              </w:rPr>
              <w:t>2</w:t>
            </w:r>
            <w:r>
              <w:rPr>
                <w:rFonts w:hint="default" w:ascii="Nimbus Roman No9 L" w:hAnsi="Nimbus Roman No9 L" w:eastAsia="仿宋_GB2312" w:cs="Nimbus Roman No9 L"/>
                <w:sz w:val="24"/>
              </w:rPr>
              <w:t>：</w:t>
            </w:r>
          </w:p>
          <w:p>
            <w:pPr>
              <w:spacing w:line="400" w:lineRule="exact"/>
              <w:jc w:val="both"/>
              <w:rPr>
                <w:rFonts w:hint="default" w:ascii="Nimbus Roman No9 L" w:hAnsi="Nimbus Roman No9 L" w:eastAsia="仿宋_GB2312" w:cs="Nimbus Roman No9 L"/>
                <w:sz w:val="24"/>
              </w:rPr>
            </w:pPr>
          </w:p>
        </w:tc>
      </w:tr>
    </w:tbl>
    <w:p>
      <w:pPr>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rPr>
          <w:rFonts w:hint="default" w:ascii="Nimbus Roman No9 L" w:hAnsi="Nimbus Roman No9 L" w:eastAsia="楷体" w:cs="Nimbus Roman No9 L"/>
          <w:spacing w:val="-4"/>
          <w:sz w:val="24"/>
        </w:rPr>
      </w:pPr>
      <w:r>
        <w:rPr>
          <w:rFonts w:hint="default" w:ascii="Nimbus Roman No9 L" w:hAnsi="Nimbus Roman No9 L" w:eastAsia="仿宋_GB2312" w:cs="Nimbus Roman No9 L"/>
          <w:sz w:val="24"/>
        </w:rPr>
        <w:t>注：</w:t>
      </w:r>
      <w:r>
        <w:rPr>
          <w:rFonts w:hint="default" w:ascii="Nimbus Roman No9 L" w:hAnsi="Nimbus Roman No9 L" w:eastAsia="楷体" w:cs="Nimbus Roman No9 L"/>
          <w:spacing w:val="-4"/>
          <w:sz w:val="24"/>
        </w:rPr>
        <w:t>1.可根据所属行业和产品/服务的实际情况填写，在相关的符合项的“□”内打“√”。</w:t>
      </w:r>
    </w:p>
    <w:p>
      <w:pPr>
        <w:keepNext w:val="0"/>
        <w:keepLines w:val="0"/>
        <w:pageBreakBefore w:val="0"/>
        <w:widowControl w:val="0"/>
        <w:kinsoku/>
        <w:wordWrap/>
        <w:overflowPunct/>
        <w:topLinePunct w:val="0"/>
        <w:autoSpaceDE/>
        <w:autoSpaceDN/>
        <w:bidi w:val="0"/>
        <w:adjustRightInd/>
        <w:snapToGrid/>
        <w:spacing w:line="360" w:lineRule="exact"/>
        <w:ind w:firstLine="394" w:firstLineChars="170"/>
        <w:jc w:val="left"/>
        <w:textAlignment w:val="auto"/>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2.如有上述违法违规行为或事故状况，请在“情形简述”栏中简要说明情况处理</w:t>
      </w:r>
    </w:p>
    <w:p>
      <w:pPr>
        <w:keepNext w:val="0"/>
        <w:keepLines w:val="0"/>
        <w:pageBreakBefore w:val="0"/>
        <w:widowControl w:val="0"/>
        <w:kinsoku/>
        <w:wordWrap/>
        <w:overflowPunct/>
        <w:topLinePunct w:val="0"/>
        <w:autoSpaceDE/>
        <w:autoSpaceDN/>
        <w:bidi w:val="0"/>
        <w:adjustRightInd/>
        <w:snapToGrid/>
        <w:spacing w:line="360" w:lineRule="exact"/>
        <w:ind w:firstLine="580" w:firstLineChars="250"/>
        <w:jc w:val="left"/>
        <w:textAlignment w:val="auto"/>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t>结果。</w:t>
      </w:r>
    </w:p>
    <w:p>
      <w:pPr>
        <w:rPr>
          <w:rFonts w:hint="default" w:ascii="Nimbus Roman No9 L" w:hAnsi="Nimbus Roman No9 L" w:eastAsia="楷体" w:cs="Nimbus Roman No9 L"/>
          <w:spacing w:val="-4"/>
          <w:sz w:val="24"/>
        </w:rPr>
      </w:pPr>
      <w:r>
        <w:rPr>
          <w:rFonts w:hint="default" w:ascii="Nimbus Roman No9 L" w:hAnsi="Nimbus Roman No9 L" w:eastAsia="楷体" w:cs="Nimbus Roman No9 L"/>
          <w:spacing w:val="-4"/>
          <w:sz w:val="24"/>
        </w:rPr>
        <w:br w:type="page"/>
      </w:r>
    </w:p>
    <w:p>
      <w:pPr>
        <w:spacing w:after="156" w:afterLines="50" w:line="560" w:lineRule="exact"/>
        <w:ind w:left="0" w:leftChars="0" w:firstLine="579" w:firstLineChars="181"/>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八、近三年获得</w:t>
      </w:r>
      <w:r>
        <w:rPr>
          <w:rFonts w:hint="default" w:ascii="Nimbus Roman No9 L" w:hAnsi="Nimbus Roman No9 L" w:eastAsia="黑体" w:cs="Nimbus Roman No9 L"/>
          <w:sz w:val="32"/>
          <w:szCs w:val="32"/>
          <w:lang w:val="en-US" w:eastAsia="zh-CN"/>
        </w:rPr>
        <w:t>荣誉</w:t>
      </w:r>
      <w:r>
        <w:rPr>
          <w:rFonts w:hint="default" w:ascii="Nimbus Roman No9 L" w:hAnsi="Nimbus Roman No9 L" w:eastAsia="黑体" w:cs="Nimbus Roman No9 L"/>
          <w:sz w:val="32"/>
          <w:szCs w:val="32"/>
        </w:rPr>
        <w:t>的情况</w:t>
      </w:r>
    </w:p>
    <w:tbl>
      <w:tblPr>
        <w:tblStyle w:val="8"/>
        <w:tblW w:w="885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4643"/>
        <w:gridCol w:w="1773"/>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序号</w:t>
            </w:r>
          </w:p>
        </w:tc>
        <w:tc>
          <w:tcPr>
            <w:tcW w:w="4643" w:type="dxa"/>
            <w:noWrap w:val="0"/>
            <w:vAlign w:val="top"/>
          </w:tcPr>
          <w:p>
            <w:pPr>
              <w:spacing w:line="60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lang w:val="en-US" w:eastAsia="zh-CN"/>
              </w:rPr>
              <w:t>荣誉</w:t>
            </w:r>
            <w:r>
              <w:rPr>
                <w:rFonts w:hint="default" w:ascii="Nimbus Roman No9 L" w:hAnsi="Nimbus Roman No9 L" w:eastAsia="仿宋_GB2312" w:cs="Nimbus Roman No9 L"/>
                <w:b/>
                <w:spacing w:val="-4"/>
                <w:sz w:val="24"/>
              </w:rPr>
              <w:t>名称</w:t>
            </w:r>
          </w:p>
        </w:tc>
        <w:tc>
          <w:tcPr>
            <w:tcW w:w="1773" w:type="dxa"/>
            <w:noWrap w:val="0"/>
            <w:vAlign w:val="top"/>
          </w:tcPr>
          <w:p>
            <w:pPr>
              <w:spacing w:line="600" w:lineRule="exact"/>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rPr>
              <w:t>获</w:t>
            </w:r>
            <w:r>
              <w:rPr>
                <w:rFonts w:hint="default" w:ascii="Nimbus Roman No9 L" w:hAnsi="Nimbus Roman No9 L" w:eastAsia="仿宋_GB2312" w:cs="Nimbus Roman No9 L"/>
                <w:b/>
                <w:spacing w:val="-4"/>
                <w:sz w:val="24"/>
                <w:lang w:val="en-US" w:eastAsia="zh-CN"/>
              </w:rPr>
              <w:t>得</w:t>
            </w:r>
            <w:r>
              <w:rPr>
                <w:rFonts w:hint="default" w:ascii="Nimbus Roman No9 L" w:hAnsi="Nimbus Roman No9 L" w:eastAsia="仿宋_GB2312" w:cs="Nimbus Roman No9 L"/>
                <w:b/>
                <w:spacing w:val="-4"/>
                <w:sz w:val="24"/>
              </w:rPr>
              <w:t>时间</w:t>
            </w:r>
          </w:p>
        </w:tc>
        <w:tc>
          <w:tcPr>
            <w:tcW w:w="1526" w:type="dxa"/>
            <w:noWrap w:val="0"/>
            <w:vAlign w:val="top"/>
          </w:tcPr>
          <w:p>
            <w:pPr>
              <w:spacing w:line="600" w:lineRule="exact"/>
              <w:ind w:left="-288" w:leftChars="-137" w:firstLine="245" w:firstLineChars="105"/>
              <w:jc w:val="center"/>
              <w:rPr>
                <w:rFonts w:hint="default" w:ascii="Nimbus Roman No9 L" w:hAnsi="Nimbus Roman No9 L" w:eastAsia="仿宋_GB2312" w:cs="Nimbus Roman No9 L"/>
                <w:b/>
                <w:spacing w:val="-4"/>
                <w:sz w:val="24"/>
              </w:rPr>
            </w:pPr>
            <w:r>
              <w:rPr>
                <w:rFonts w:hint="default" w:ascii="Nimbus Roman No9 L" w:hAnsi="Nimbus Roman No9 L" w:eastAsia="仿宋_GB2312" w:cs="Nimbus Roman No9 L"/>
                <w:b/>
                <w:spacing w:val="-4"/>
                <w:sz w:val="24"/>
                <w:lang w:val="en-US" w:eastAsia="zh-CN"/>
              </w:rPr>
              <w:t>授予</w:t>
            </w:r>
            <w:r>
              <w:rPr>
                <w:rFonts w:hint="default" w:ascii="Nimbus Roman No9 L" w:hAnsi="Nimbus Roman No9 L" w:eastAsia="仿宋_GB2312" w:cs="Nimbus Roman No9 L"/>
                <w:b/>
                <w:spacing w:val="-4"/>
                <w:sz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16"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464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773" w:type="dxa"/>
            <w:noWrap w:val="0"/>
            <w:vAlign w:val="top"/>
          </w:tcPr>
          <w:p>
            <w:pPr>
              <w:spacing w:line="600" w:lineRule="exact"/>
              <w:jc w:val="center"/>
              <w:rPr>
                <w:rFonts w:hint="default" w:ascii="Nimbus Roman No9 L" w:hAnsi="Nimbus Roman No9 L" w:eastAsia="仿宋_GB2312" w:cs="Nimbus Roman No9 L"/>
                <w:spacing w:val="-4"/>
                <w:sz w:val="24"/>
              </w:rPr>
            </w:pPr>
          </w:p>
        </w:tc>
        <w:tc>
          <w:tcPr>
            <w:tcW w:w="1526" w:type="dxa"/>
            <w:noWrap w:val="0"/>
            <w:vAlign w:val="top"/>
          </w:tcPr>
          <w:p>
            <w:pPr>
              <w:spacing w:line="600" w:lineRule="exact"/>
              <w:jc w:val="center"/>
              <w:rPr>
                <w:rFonts w:hint="default" w:ascii="Nimbus Roman No9 L" w:hAnsi="Nimbus Roman No9 L" w:eastAsia="仿宋_GB2312" w:cs="Nimbus Roman No9 L"/>
                <w:spacing w:val="-4"/>
                <w:sz w:val="24"/>
              </w:rPr>
            </w:pPr>
          </w:p>
        </w:tc>
      </w:tr>
    </w:tbl>
    <w:p>
      <w:pPr>
        <w:spacing w:before="50" w:line="340" w:lineRule="exact"/>
        <w:ind w:left="464" w:hanging="464" w:hangingChars="200"/>
        <w:rPr>
          <w:rFonts w:hint="default" w:ascii="Nimbus Roman No9 L" w:hAnsi="Nimbus Roman No9 L" w:eastAsia="楷体" w:cs="Nimbus Roman No9 L"/>
          <w:spacing w:val="-4"/>
          <w:sz w:val="24"/>
        </w:rPr>
        <w:sectPr>
          <w:pgSz w:w="11906" w:h="16838"/>
          <w:pgMar w:top="1440" w:right="1800" w:bottom="1440" w:left="1800" w:header="851" w:footer="992" w:gutter="0"/>
          <w:pgNumType w:fmt="numberInDash"/>
          <w:cols w:space="720" w:num="1"/>
          <w:docGrid w:type="lines" w:linePitch="312" w:charSpace="0"/>
        </w:sectPr>
      </w:pPr>
      <w:r>
        <w:rPr>
          <w:rFonts w:hint="default" w:ascii="Nimbus Roman No9 L" w:hAnsi="Nimbus Roman No9 L" w:eastAsia="仿宋_GB2312" w:cs="Nimbus Roman No9 L"/>
          <w:spacing w:val="-4"/>
          <w:sz w:val="24"/>
        </w:rPr>
        <w:t>注：</w:t>
      </w:r>
      <w:r>
        <w:rPr>
          <w:rFonts w:hint="default" w:ascii="Nimbus Roman No9 L" w:hAnsi="Nimbus Roman No9 L" w:eastAsia="楷体" w:cs="Nimbus Roman No9 L"/>
          <w:spacing w:val="-4"/>
          <w:sz w:val="24"/>
        </w:rPr>
        <w:t>按照获</w:t>
      </w:r>
      <w:r>
        <w:rPr>
          <w:rFonts w:hint="default" w:ascii="Nimbus Roman No9 L" w:hAnsi="Nimbus Roman No9 L" w:eastAsia="楷体" w:cs="Nimbus Roman No9 L"/>
          <w:spacing w:val="-4"/>
          <w:sz w:val="24"/>
          <w:lang w:val="en-US" w:eastAsia="zh-CN"/>
        </w:rPr>
        <w:t>得</w:t>
      </w:r>
      <w:r>
        <w:rPr>
          <w:rFonts w:hint="default" w:ascii="Nimbus Roman No9 L" w:hAnsi="Nimbus Roman No9 L" w:eastAsia="楷体" w:cs="Nimbus Roman No9 L"/>
          <w:spacing w:val="-4"/>
          <w:sz w:val="24"/>
        </w:rPr>
        <w:t>时间先后填写</w:t>
      </w:r>
      <w:r>
        <w:rPr>
          <w:rFonts w:hint="default" w:ascii="Nimbus Roman No9 L" w:hAnsi="Nimbus Roman No9 L" w:eastAsia="楷体" w:cs="Nimbus Roman No9 L"/>
          <w:spacing w:val="-4"/>
          <w:sz w:val="24"/>
          <w:lang w:eastAsia="zh-CN"/>
        </w:rPr>
        <w:t>，</w:t>
      </w:r>
      <w:r>
        <w:rPr>
          <w:rFonts w:hint="default" w:ascii="Nimbus Roman No9 L" w:hAnsi="Nimbus Roman No9 L" w:eastAsia="楷体" w:cs="Nimbus Roman No9 L"/>
          <w:spacing w:val="-4"/>
          <w:sz w:val="24"/>
          <w:lang w:val="en-US" w:eastAsia="zh-CN"/>
        </w:rPr>
        <w:t>主要填写</w:t>
      </w:r>
      <w:r>
        <w:rPr>
          <w:rFonts w:hint="default" w:ascii="Nimbus Roman No9 L" w:hAnsi="Nimbus Roman No9 L" w:eastAsia="楷体" w:cs="Nimbus Roman No9 L"/>
          <w:spacing w:val="-4"/>
          <w:sz w:val="24"/>
        </w:rPr>
        <w:t>产品、服务、技术创新等方面获得</w:t>
      </w:r>
      <w:r>
        <w:rPr>
          <w:rFonts w:hint="default" w:ascii="Nimbus Roman No9 L" w:hAnsi="Nimbus Roman No9 L" w:eastAsia="楷体" w:cs="Nimbus Roman No9 L"/>
          <w:spacing w:val="-4"/>
          <w:sz w:val="24"/>
          <w:lang w:val="en-US" w:eastAsia="zh-CN"/>
        </w:rPr>
        <w:t>市级以上</w:t>
      </w:r>
      <w:r>
        <w:rPr>
          <w:rFonts w:hint="default" w:ascii="Nimbus Roman No9 L" w:hAnsi="Nimbus Roman No9 L" w:eastAsia="楷体" w:cs="Nimbus Roman No9 L"/>
          <w:spacing w:val="-4"/>
          <w:sz w:val="24"/>
        </w:rPr>
        <w:t>的</w:t>
      </w:r>
      <w:r>
        <w:rPr>
          <w:rFonts w:hint="default" w:ascii="Nimbus Roman No9 L" w:hAnsi="Nimbus Roman No9 L" w:eastAsia="楷体" w:cs="Nimbus Roman No9 L"/>
          <w:spacing w:val="-4"/>
          <w:sz w:val="24"/>
          <w:lang w:val="en-US" w:eastAsia="zh-CN"/>
        </w:rPr>
        <w:t>奖项。也包括专精特新、小巨人、瞪羚、独角兽、雏鹰、原子号、老字号、新字号等称号</w:t>
      </w:r>
      <w:r>
        <w:rPr>
          <w:rFonts w:hint="default" w:ascii="Nimbus Roman No9 L" w:hAnsi="Nimbus Roman No9 L" w:eastAsia="楷体" w:cs="Nimbus Roman No9 L"/>
          <w:spacing w:val="-4"/>
          <w:sz w:val="24"/>
        </w:rPr>
        <w:t>。</w:t>
      </w:r>
    </w:p>
    <w:p>
      <w:pPr>
        <w:jc w:val="center"/>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九、组织职能部门分工表</w:t>
      </w:r>
    </w:p>
    <w:tbl>
      <w:tblPr>
        <w:tblStyle w:val="8"/>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941"/>
        <w:gridCol w:w="937"/>
        <w:gridCol w:w="937"/>
        <w:gridCol w:w="937"/>
        <w:gridCol w:w="937"/>
        <w:gridCol w:w="937"/>
        <w:gridCol w:w="937"/>
        <w:gridCol w:w="938"/>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5" w:hRule="atLeast"/>
        </w:trPr>
        <w:tc>
          <w:tcPr>
            <w:tcW w:w="1878" w:type="dxa"/>
            <w:gridSpan w:val="2"/>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cs="Nimbus Roman No9 L"/>
              </w:rPr>
              <mc:AlternateContent>
                <mc:Choice Requires="wps">
                  <w:drawing>
                    <wp:anchor distT="0" distB="0" distL="114300" distR="114300" simplePos="0" relativeHeight="251659264" behindDoc="0" locked="0" layoutInCell="1" allowOverlap="1">
                      <wp:simplePos x="0" y="0"/>
                      <wp:positionH relativeFrom="column">
                        <wp:posOffset>-73025</wp:posOffset>
                      </wp:positionH>
                      <wp:positionV relativeFrom="paragraph">
                        <wp:posOffset>-635</wp:posOffset>
                      </wp:positionV>
                      <wp:extent cx="1209675" cy="962025"/>
                      <wp:effectExtent l="3175" t="3810" r="6350" b="5715"/>
                      <wp:wrapNone/>
                      <wp:docPr id="9" name="直线 2"/>
                      <wp:cNvGraphicFramePr/>
                      <a:graphic xmlns:a="http://schemas.openxmlformats.org/drawingml/2006/main">
                        <a:graphicData uri="http://schemas.microsoft.com/office/word/2010/wordprocessingShape">
                          <wps:wsp>
                            <wps:cNvCnPr>
                              <a:cxnSpLocks noChangeShapeType="1"/>
                            </wps:cNvCnPr>
                            <wps:spPr bwMode="auto">
                              <a:xfrm>
                                <a:off x="0" y="0"/>
                                <a:ext cx="1209675" cy="962025"/>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5.75pt;margin-top:-0.05pt;height:75.75pt;width:95.25pt;z-index:251659264;mso-width-relative:page;mso-height-relative:page;" filled="f" stroked="t" coordsize="21600,21600" o:gfxdata="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9NpOtYAAAAJAQAADwAA&#10;AAAAAAABACAAAAAiAAAAZHJzL2Rvd25yZXYueG1sUEsBAhQAFAAAAAgAh07iQC+c9u7fAQAAtAMA&#10;AA4AAAAAAAAAAQAgAAAAJQEAAGRycy9lMm9Eb2MueG1sUEsFBgAAAAAGAAYAWQEAAHYFAAAAAA==&#10;">
                      <v:fill on="f" focussize="0,0"/>
                      <v:stroke color="#000000" joinstyle="round"/>
                      <v:imagedata o:title=""/>
                      <o:lock v:ext="edit" aspectratio="f"/>
                    </v:line>
                  </w:pict>
                </mc:Fallback>
              </mc:AlternateContent>
            </w:r>
            <w:r>
              <w:rPr>
                <w:rFonts w:hint="default" w:ascii="Nimbus Roman No9 L" w:hAnsi="Nimbus Roman No9 L" w:eastAsia="仿宋_GB2312" w:cs="Nimbus Roman No9 L"/>
                <w:sz w:val="24"/>
              </w:rPr>
              <w:t xml:space="preserve">    </w:t>
            </w:r>
            <w:r>
              <w:rPr>
                <w:rFonts w:hint="eastAsia" w:ascii="Nimbus Roman No9 L" w:hAnsi="Nimbus Roman No9 L" w:eastAsia="仿宋_GB2312" w:cs="Nimbus Roman No9 L"/>
                <w:sz w:val="24"/>
                <w:lang w:val="en-US" w:eastAsia="zh-CN"/>
              </w:rPr>
              <w:t xml:space="preserve">    </w:t>
            </w:r>
            <w:r>
              <w:rPr>
                <w:rFonts w:hint="default" w:ascii="Nimbus Roman No9 L" w:hAnsi="Nimbus Roman No9 L" w:eastAsia="仿宋_GB2312" w:cs="Nimbus Roman No9 L"/>
                <w:sz w:val="24"/>
              </w:rPr>
              <w:t>部门</w:t>
            </w:r>
          </w:p>
          <w:p>
            <w:pPr>
              <w:jc w:val="left"/>
              <w:rPr>
                <w:rFonts w:hint="default" w:ascii="Nimbus Roman No9 L" w:hAnsi="Nimbus Roman No9 L" w:eastAsia="仿宋_GB2312" w:cs="Nimbus Roman No9 L"/>
                <w:sz w:val="24"/>
                <w:lang w:val="en-US" w:eastAsia="zh-CN"/>
              </w:rPr>
            </w:pPr>
            <w:r>
              <w:rPr>
                <w:rFonts w:hint="default" w:ascii="Nimbus Roman No9 L" w:hAnsi="Nimbus Roman No9 L" w:eastAsia="仿宋_GB2312" w:cs="Nimbus Roman No9 L"/>
                <w:sz w:val="24"/>
                <w:lang w:val="en-US" w:eastAsia="zh-CN"/>
              </w:rPr>
              <w:t>条款</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7" w:type="dxa"/>
            <w:vMerge w:val="restart"/>
            <w:noWrap w:val="0"/>
            <w:vAlign w:val="center"/>
          </w:tcPr>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对应《卓越绩效</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评价</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准则》</w:t>
            </w:r>
          </w:p>
          <w:p>
            <w:pPr>
              <w:jc w:val="center"/>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条款</w:t>
            </w: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4.1.1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4.1.2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4.2.1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4.2.2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4.3.1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4.3.2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4.4.3</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4.4.4</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4.4.5</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4.4.6</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4.5.1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4.5.2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4.6.1</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4.6.2</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37" w:type="dxa"/>
            <w:vMerge w:val="continue"/>
            <w:noWrap w:val="0"/>
            <w:vAlign w:val="top"/>
          </w:tcPr>
          <w:p>
            <w:pPr>
              <w:jc w:val="left"/>
              <w:rPr>
                <w:rFonts w:hint="default" w:ascii="Nimbus Roman No9 L" w:hAnsi="Nimbus Roman No9 L" w:eastAsia="仿宋_GB2312" w:cs="Nimbus Roman No9 L"/>
                <w:sz w:val="24"/>
              </w:rPr>
            </w:pPr>
          </w:p>
        </w:tc>
        <w:tc>
          <w:tcPr>
            <w:tcW w:w="941" w:type="dxa"/>
            <w:noWrap w:val="0"/>
            <w:vAlign w:val="top"/>
          </w:tcPr>
          <w:p>
            <w:pPr>
              <w:jc w:val="left"/>
              <w:rPr>
                <w:rFonts w:hint="default" w:ascii="Nimbus Roman No9 L" w:hAnsi="Nimbus Roman No9 L" w:eastAsia="仿宋_GB2312" w:cs="Nimbus Roman No9 L"/>
                <w:sz w:val="24"/>
              </w:rPr>
            </w:pPr>
            <w:r>
              <w:rPr>
                <w:rFonts w:hint="default" w:ascii="Nimbus Roman No9 L" w:hAnsi="Nimbus Roman No9 L" w:eastAsia="仿宋_GB2312" w:cs="Nimbus Roman No9 L"/>
                <w:sz w:val="24"/>
              </w:rPr>
              <w:t>4.6.3</w:t>
            </w: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7"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c>
          <w:tcPr>
            <w:tcW w:w="938" w:type="dxa"/>
            <w:noWrap w:val="0"/>
            <w:vAlign w:val="top"/>
          </w:tcPr>
          <w:p>
            <w:pPr>
              <w:jc w:val="left"/>
              <w:rPr>
                <w:rFonts w:hint="default" w:ascii="Nimbus Roman No9 L" w:hAnsi="Nimbus Roman No9 L" w:eastAsia="仿宋_GB2312" w:cs="Nimbus Roman No9 L"/>
                <w:sz w:val="24"/>
              </w:rPr>
            </w:pPr>
          </w:p>
        </w:tc>
      </w:tr>
    </w:tbl>
    <w:p>
      <w:pPr>
        <w:spacing w:before="50" w:line="340" w:lineRule="exact"/>
        <w:rPr>
          <w:rFonts w:hint="default" w:ascii="Nimbus Roman No9 L" w:hAnsi="Nimbus Roman No9 L" w:eastAsia="仿宋_GB2312" w:cs="Nimbus Roman No9 L"/>
          <w:spacing w:val="-4"/>
          <w:sz w:val="24"/>
        </w:rPr>
      </w:pPr>
      <w:r>
        <w:rPr>
          <w:rFonts w:hint="default" w:ascii="Nimbus Roman No9 L" w:hAnsi="Nimbus Roman No9 L" w:eastAsia="仿宋_GB2312" w:cs="Nimbus Roman No9 L"/>
          <w:spacing w:val="-4"/>
          <w:sz w:val="24"/>
        </w:rPr>
        <w:t>注：</w:t>
      </w:r>
      <w:r>
        <w:rPr>
          <w:rFonts w:hint="default" w:ascii="Nimbus Roman No9 L" w:hAnsi="Nimbus Roman No9 L" w:eastAsia="楷体" w:cs="Nimbus Roman No9 L"/>
          <w:spacing w:val="-4"/>
          <w:sz w:val="24"/>
        </w:rPr>
        <w:t>承担主要职能的标注★，配合部门标注○</w:t>
      </w:r>
    </w:p>
    <w:p>
      <w:pPr>
        <w:jc w:val="center"/>
        <w:rPr>
          <w:rFonts w:hint="default" w:ascii="Nimbus Roman No9 L" w:hAnsi="Nimbus Roman No9 L" w:cs="Nimbus Roman No9 L"/>
        </w:rPr>
      </w:pPr>
      <w:r>
        <w:rPr>
          <w:rFonts w:hint="default" w:ascii="Nimbus Roman No9 L" w:hAnsi="Nimbus Roman No9 L" w:eastAsia="黑体" w:cs="Nimbus Roman No9 L"/>
          <w:sz w:val="32"/>
          <w:szCs w:val="32"/>
        </w:rPr>
        <w:t>十、开展推广卓越绩效管理模式社会性活动情况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1" w:hRule="atLeast"/>
        </w:trPr>
        <w:tc>
          <w:tcPr>
            <w:tcW w:w="9418" w:type="dxa"/>
            <w:noWrap w:val="0"/>
            <w:vAlign w:val="top"/>
          </w:tcPr>
          <w:p>
            <w:pPr>
              <w:rPr>
                <w:rFonts w:hint="default" w:ascii="Nimbus Roman No9 L" w:hAnsi="Nimbus Roman No9 L" w:eastAsia="仿宋_GB2312" w:cs="Nimbus Roman No9 L"/>
                <w:i/>
                <w:iCs/>
                <w:spacing w:val="-4"/>
                <w:sz w:val="24"/>
              </w:rPr>
            </w:pPr>
            <w:r>
              <w:rPr>
                <w:rFonts w:hint="default" w:ascii="Nimbus Roman No9 L" w:hAnsi="Nimbus Roman No9 L" w:eastAsia="仿宋_GB2312" w:cs="Nimbus Roman No9 L"/>
                <w:i/>
                <w:iCs/>
                <w:spacing w:val="-4"/>
                <w:sz w:val="24"/>
              </w:rPr>
              <w:t>（应包含活动的时间、内容以及取得的成效，500字</w:t>
            </w:r>
            <w:r>
              <w:rPr>
                <w:rFonts w:hint="default" w:ascii="Nimbus Roman No9 L" w:hAnsi="Nimbus Roman No9 L" w:eastAsia="仿宋_GB2312" w:cs="Nimbus Roman No9 L"/>
                <w:i/>
                <w:iCs/>
                <w:spacing w:val="-4"/>
                <w:sz w:val="24"/>
                <w:lang w:val="en-US" w:eastAsia="zh-CN"/>
              </w:rPr>
              <w:t>以内</w:t>
            </w:r>
            <w:r>
              <w:rPr>
                <w:rFonts w:hint="default" w:ascii="Nimbus Roman No9 L" w:hAnsi="Nimbus Roman No9 L" w:eastAsia="仿宋_GB2312" w:cs="Nimbus Roman No9 L"/>
                <w:i/>
                <w:iCs/>
                <w:spacing w:val="-4"/>
                <w:sz w:val="24"/>
              </w:rPr>
              <w:t>）</w:t>
            </w:r>
          </w:p>
          <w:p>
            <w:pPr>
              <w:spacing w:line="400" w:lineRule="exact"/>
              <w:rPr>
                <w:rFonts w:hint="default" w:ascii="Nimbus Roman No9 L" w:hAnsi="Nimbus Roman No9 L" w:eastAsia="宋体" w:cs="Nimbus Roman No9 L"/>
                <w:sz w:val="24"/>
              </w:rPr>
            </w:pPr>
          </w:p>
        </w:tc>
      </w:tr>
    </w:tbl>
    <w:p>
      <w:pPr>
        <w:jc w:val="center"/>
        <w:rPr>
          <w:rFonts w:hint="default" w:ascii="Nimbus Roman No9 L" w:hAnsi="Nimbus Roman No9 L" w:eastAsia="黑体" w:cs="Nimbus Roman No9 L"/>
          <w:sz w:val="32"/>
          <w:szCs w:val="32"/>
          <w:lang w:eastAsia="zh-CN"/>
        </w:rPr>
      </w:pPr>
      <w:r>
        <w:rPr>
          <w:rFonts w:hint="default" w:ascii="Nimbus Roman No9 L" w:hAnsi="Nimbus Roman No9 L" w:eastAsia="黑体" w:cs="Nimbus Roman No9 L"/>
          <w:sz w:val="32"/>
          <w:szCs w:val="32"/>
        </w:rPr>
        <w:br w:type="page"/>
      </w:r>
      <w:r>
        <w:rPr>
          <w:rFonts w:hint="default" w:ascii="Nimbus Roman No9 L" w:hAnsi="Nimbus Roman No9 L" w:eastAsia="黑体" w:cs="Nimbus Roman No9 L"/>
          <w:sz w:val="32"/>
          <w:szCs w:val="32"/>
        </w:rPr>
        <w:t>十</w:t>
      </w:r>
      <w:r>
        <w:rPr>
          <w:rFonts w:hint="default" w:ascii="Nimbus Roman No9 L" w:hAnsi="Nimbus Roman No9 L" w:eastAsia="黑体" w:cs="Nimbus Roman No9 L"/>
          <w:sz w:val="32"/>
          <w:szCs w:val="32"/>
          <w:lang w:eastAsia="zh-CN"/>
        </w:rPr>
        <w:t>一</w:t>
      </w:r>
      <w:r>
        <w:rPr>
          <w:rFonts w:hint="default" w:ascii="Nimbus Roman No9 L" w:hAnsi="Nimbus Roman No9 L" w:eastAsia="黑体" w:cs="Nimbus Roman No9 L"/>
          <w:sz w:val="32"/>
          <w:szCs w:val="32"/>
        </w:rPr>
        <w:t>、</w:t>
      </w:r>
      <w:r>
        <w:rPr>
          <w:rFonts w:hint="default" w:ascii="Nimbus Roman No9 L" w:hAnsi="Nimbus Roman No9 L" w:eastAsia="黑体" w:cs="Nimbus Roman No9 L"/>
          <w:sz w:val="32"/>
          <w:szCs w:val="32"/>
          <w:lang w:eastAsia="zh-CN"/>
        </w:rPr>
        <w:t>组织概述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9" w:hRule="atLeast"/>
        </w:trPr>
        <w:tc>
          <w:tcPr>
            <w:tcW w:w="9418" w:type="dxa"/>
            <w:noWrap w:val="0"/>
            <w:vAlign w:val="top"/>
          </w:tcPr>
          <w:p>
            <w:pPr>
              <w:rPr>
                <w:rFonts w:hint="default" w:ascii="Nimbus Roman No9 L" w:hAnsi="Nimbus Roman No9 L" w:eastAsia="仿宋_GB2312" w:cs="Nimbus Roman No9 L"/>
                <w:i/>
                <w:iCs/>
                <w:spacing w:val="-4"/>
                <w:sz w:val="24"/>
              </w:rPr>
            </w:pPr>
            <w:r>
              <w:rPr>
                <w:rFonts w:hint="default" w:ascii="Nimbus Roman No9 L" w:hAnsi="Nimbus Roman No9 L" w:eastAsia="仿宋_GB2312" w:cs="Nimbus Roman No9 L"/>
                <w:i/>
                <w:iCs/>
                <w:spacing w:val="-4"/>
                <w:sz w:val="24"/>
              </w:rPr>
              <w:t>内容根据《卓越绩效评价准则实施指南》</w:t>
            </w:r>
            <w:r>
              <w:rPr>
                <w:rFonts w:hint="default" w:ascii="Nimbus Roman No9 L" w:hAnsi="Nimbus Roman No9 L" w:eastAsia="仿宋_GB2312" w:cs="Nimbus Roman No9 L"/>
                <w:i/>
                <w:iCs/>
                <w:spacing w:val="-4"/>
                <w:sz w:val="24"/>
                <w:lang w:eastAsia="zh-CN"/>
              </w:rPr>
              <w:t>（</w:t>
            </w:r>
            <w:r>
              <w:rPr>
                <w:rFonts w:hint="default" w:ascii="Nimbus Roman No9 L" w:hAnsi="Nimbus Roman No9 L" w:eastAsia="仿宋_GB2312" w:cs="Nimbus Roman No9 L"/>
                <w:i/>
                <w:iCs/>
                <w:spacing w:val="-4"/>
                <w:sz w:val="24"/>
              </w:rPr>
              <w:t>GB/Z 19579-2012</w:t>
            </w:r>
            <w:r>
              <w:rPr>
                <w:rFonts w:hint="default" w:ascii="Nimbus Roman No9 L" w:hAnsi="Nimbus Roman No9 L" w:eastAsia="仿宋_GB2312" w:cs="Nimbus Roman No9 L"/>
                <w:i/>
                <w:iCs/>
                <w:spacing w:val="-4"/>
                <w:sz w:val="24"/>
                <w:lang w:eastAsia="zh-CN"/>
              </w:rPr>
              <w:t>）</w:t>
            </w:r>
            <w:r>
              <w:rPr>
                <w:rFonts w:hint="default" w:ascii="Nimbus Roman No9 L" w:hAnsi="Nimbus Roman No9 L" w:eastAsia="仿宋_GB2312" w:cs="Nimbus Roman No9 L"/>
                <w:i/>
                <w:iCs/>
                <w:spacing w:val="-4"/>
                <w:sz w:val="24"/>
              </w:rPr>
              <w:t>附录B的要求提供，</w:t>
            </w:r>
            <w:r>
              <w:rPr>
                <w:rFonts w:hint="default" w:ascii="Nimbus Roman No9 L" w:hAnsi="Nimbus Roman No9 L" w:eastAsia="仿宋_GB2312" w:cs="Nimbus Roman No9 L"/>
                <w:i/>
                <w:iCs/>
                <w:spacing w:val="-4"/>
                <w:sz w:val="24"/>
                <w:lang w:val="en-US" w:eastAsia="zh-CN"/>
              </w:rPr>
              <w:t>3000</w:t>
            </w:r>
            <w:r>
              <w:rPr>
                <w:rFonts w:hint="default" w:ascii="Nimbus Roman No9 L" w:hAnsi="Nimbus Roman No9 L" w:eastAsia="仿宋_GB2312" w:cs="Nimbus Roman No9 L"/>
                <w:i/>
                <w:iCs/>
                <w:spacing w:val="-4"/>
                <w:sz w:val="24"/>
              </w:rPr>
              <w:t>字</w:t>
            </w:r>
            <w:r>
              <w:rPr>
                <w:rFonts w:hint="default" w:ascii="Nimbus Roman No9 L" w:hAnsi="Nimbus Roman No9 L" w:eastAsia="仿宋_GB2312" w:cs="Nimbus Roman No9 L"/>
                <w:i/>
                <w:iCs/>
                <w:spacing w:val="-4"/>
                <w:sz w:val="24"/>
                <w:lang w:val="en-US" w:eastAsia="zh-CN"/>
              </w:rPr>
              <w:t>以内</w:t>
            </w:r>
            <w:r>
              <w:rPr>
                <w:rFonts w:hint="default" w:ascii="Nimbus Roman No9 L" w:hAnsi="Nimbus Roman No9 L" w:eastAsia="仿宋_GB2312" w:cs="Nimbus Roman No9 L"/>
                <w:i/>
                <w:iCs/>
                <w:spacing w:val="-4"/>
                <w:sz w:val="24"/>
              </w:rPr>
              <w:t>。</w:t>
            </w:r>
          </w:p>
          <w:p>
            <w:pPr>
              <w:spacing w:line="400" w:lineRule="exact"/>
              <w:rPr>
                <w:rFonts w:hint="default" w:ascii="Nimbus Roman No9 L" w:hAnsi="Nimbus Roman No9 L" w:eastAsia="宋体" w:cs="Nimbus Roman No9 L"/>
                <w:sz w:val="24"/>
              </w:rPr>
            </w:pPr>
          </w:p>
        </w:tc>
      </w:tr>
    </w:tbl>
    <w:p>
      <w:pPr>
        <w:jc w:val="center"/>
        <w:rPr>
          <w:rFonts w:hint="default" w:ascii="Nimbus Roman No9 L" w:hAnsi="Nimbus Roman No9 L" w:eastAsia="黑体" w:cs="Nimbus Roman No9 L"/>
          <w:sz w:val="32"/>
          <w:szCs w:val="32"/>
          <w:lang w:eastAsia="zh-CN"/>
        </w:rPr>
      </w:pPr>
      <w:r>
        <w:rPr>
          <w:rFonts w:hint="default" w:ascii="Nimbus Roman No9 L" w:hAnsi="Nimbus Roman No9 L" w:eastAsia="黑体" w:cs="Nimbus Roman No9 L"/>
          <w:sz w:val="32"/>
          <w:szCs w:val="32"/>
        </w:rPr>
        <w:br w:type="page"/>
      </w:r>
      <w:r>
        <w:rPr>
          <w:rFonts w:hint="default" w:ascii="Nimbus Roman No9 L" w:hAnsi="Nimbus Roman No9 L" w:eastAsia="黑体" w:cs="Nimbus Roman No9 L"/>
          <w:sz w:val="32"/>
          <w:szCs w:val="32"/>
        </w:rPr>
        <w:t>十</w:t>
      </w:r>
      <w:r>
        <w:rPr>
          <w:rFonts w:hint="default" w:ascii="Nimbus Roman No9 L" w:hAnsi="Nimbus Roman No9 L" w:eastAsia="黑体" w:cs="Nimbus Roman No9 L"/>
          <w:sz w:val="32"/>
          <w:szCs w:val="32"/>
          <w:lang w:eastAsia="zh-CN"/>
        </w:rPr>
        <w:t>二</w:t>
      </w:r>
      <w:r>
        <w:rPr>
          <w:rFonts w:hint="default" w:ascii="Nimbus Roman No9 L" w:hAnsi="Nimbus Roman No9 L" w:eastAsia="黑体" w:cs="Nimbus Roman No9 L"/>
          <w:sz w:val="32"/>
          <w:szCs w:val="32"/>
        </w:rPr>
        <w:t>、</w:t>
      </w:r>
      <w:r>
        <w:rPr>
          <w:rFonts w:hint="default" w:ascii="Nimbus Roman No9 L" w:hAnsi="Nimbus Roman No9 L" w:eastAsia="黑体" w:cs="Nimbus Roman No9 L"/>
          <w:sz w:val="32"/>
          <w:szCs w:val="32"/>
          <w:lang w:eastAsia="zh-CN"/>
        </w:rPr>
        <w:t>自我评价报告</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4" w:hRule="atLeast"/>
        </w:trPr>
        <w:tc>
          <w:tcPr>
            <w:tcW w:w="9418" w:type="dxa"/>
            <w:noWrap w:val="0"/>
            <w:vAlign w:val="top"/>
          </w:tcPr>
          <w:p>
            <w:pPr>
              <w:rPr>
                <w:rFonts w:hint="default" w:ascii="Nimbus Roman No9 L" w:hAnsi="Nimbus Roman No9 L" w:eastAsia="仿宋_GB2312" w:cs="Nimbus Roman No9 L"/>
                <w:i/>
                <w:iCs/>
                <w:spacing w:val="-4"/>
                <w:sz w:val="24"/>
                <w:lang w:val="en-US" w:eastAsia="zh-CN"/>
              </w:rPr>
            </w:pPr>
            <w:r>
              <w:rPr>
                <w:rFonts w:hint="default" w:ascii="Nimbus Roman No9 L" w:hAnsi="Nimbus Roman No9 L" w:eastAsia="仿宋_GB2312" w:cs="Nimbus Roman No9 L"/>
                <w:i/>
                <w:iCs/>
                <w:spacing w:val="-4"/>
                <w:sz w:val="24"/>
              </w:rPr>
              <w:t>对照《卓越绩效评价准则》</w:t>
            </w:r>
            <w:r>
              <w:rPr>
                <w:rFonts w:hint="default" w:ascii="Nimbus Roman No9 L" w:hAnsi="Nimbus Roman No9 L" w:eastAsia="仿宋_GB2312" w:cs="Nimbus Roman No9 L"/>
                <w:i/>
                <w:iCs/>
                <w:spacing w:val="-4"/>
                <w:sz w:val="24"/>
                <w:lang w:eastAsia="zh-CN"/>
              </w:rPr>
              <w:t>（</w:t>
            </w:r>
            <w:r>
              <w:rPr>
                <w:rFonts w:hint="default" w:ascii="Nimbus Roman No9 L" w:hAnsi="Nimbus Roman No9 L" w:eastAsia="仿宋_GB2312" w:cs="Nimbus Roman No9 L"/>
                <w:i/>
                <w:iCs/>
                <w:spacing w:val="-4"/>
                <w:sz w:val="24"/>
              </w:rPr>
              <w:t>GB/T 19580-2012</w:t>
            </w:r>
            <w:r>
              <w:rPr>
                <w:rFonts w:hint="default" w:ascii="Nimbus Roman No9 L" w:hAnsi="Nimbus Roman No9 L" w:eastAsia="仿宋_GB2312" w:cs="Nimbus Roman No9 L"/>
                <w:i/>
                <w:iCs/>
                <w:spacing w:val="-4"/>
                <w:sz w:val="24"/>
                <w:lang w:eastAsia="zh-CN"/>
              </w:rPr>
              <w:t>）</w:t>
            </w:r>
            <w:r>
              <w:rPr>
                <w:rFonts w:hint="default" w:ascii="Nimbus Roman No9 L" w:hAnsi="Nimbus Roman No9 L" w:eastAsia="仿宋_GB2312" w:cs="Nimbus Roman No9 L"/>
                <w:i/>
                <w:iCs/>
                <w:spacing w:val="-4"/>
                <w:sz w:val="24"/>
              </w:rPr>
              <w:t>的具体要求，逐条从采用方法、工作展开和实施结果三个方面，用数据和事实进行评价说明，必要时可使用图表。</w:t>
            </w:r>
            <w:r>
              <w:rPr>
                <w:rFonts w:hint="default" w:ascii="Nimbus Roman No9 L" w:hAnsi="Nimbus Roman No9 L" w:eastAsia="仿宋_GB2312" w:cs="Nimbus Roman No9 L"/>
                <w:i/>
                <w:iCs/>
                <w:spacing w:val="-4"/>
                <w:sz w:val="24"/>
                <w:lang w:val="en-US" w:eastAsia="zh-CN"/>
              </w:rPr>
              <w:t>建议不超过200页。</w:t>
            </w:r>
          </w:p>
          <w:p>
            <w:pPr>
              <w:spacing w:line="400" w:lineRule="exact"/>
              <w:rPr>
                <w:rFonts w:hint="default" w:ascii="Nimbus Roman No9 L" w:hAnsi="Nimbus Roman No9 L" w:eastAsia="宋体" w:cs="Nimbus Roman No9 L"/>
                <w:sz w:val="24"/>
              </w:rPr>
            </w:pPr>
          </w:p>
        </w:tc>
      </w:tr>
    </w:tbl>
    <w:p>
      <w:pPr>
        <w:jc w:val="center"/>
        <w:rPr>
          <w:rFonts w:hint="default" w:ascii="Nimbus Roman No9 L" w:hAnsi="Nimbus Roman No9 L" w:cs="Nimbus Roman No9 L"/>
        </w:rPr>
      </w:pPr>
      <w:r>
        <w:rPr>
          <w:rFonts w:hint="default" w:ascii="Nimbus Roman No9 L" w:hAnsi="Nimbus Roman No9 L" w:eastAsia="黑体" w:cs="Nimbus Roman No9 L"/>
          <w:sz w:val="32"/>
          <w:szCs w:val="32"/>
        </w:rPr>
        <w:t>十</w:t>
      </w:r>
      <w:r>
        <w:rPr>
          <w:rFonts w:hint="default" w:ascii="Nimbus Roman No9 L" w:hAnsi="Nimbus Roman No9 L" w:eastAsia="黑体" w:cs="Nimbus Roman No9 L"/>
          <w:sz w:val="32"/>
          <w:szCs w:val="32"/>
          <w:lang w:eastAsia="zh-CN"/>
        </w:rPr>
        <w:t>三</w:t>
      </w:r>
      <w:r>
        <w:rPr>
          <w:rFonts w:hint="default" w:ascii="Nimbus Roman No9 L" w:hAnsi="Nimbus Roman No9 L" w:eastAsia="黑体" w:cs="Nimbus Roman No9 L"/>
          <w:sz w:val="32"/>
          <w:szCs w:val="32"/>
        </w:rPr>
        <w:t>、推荐</w:t>
      </w:r>
      <w:r>
        <w:rPr>
          <w:rFonts w:hint="eastAsia" w:ascii="Nimbus Roman No9 L" w:hAnsi="Nimbus Roman No9 L" w:eastAsia="黑体" w:cs="Nimbus Roman No9 L"/>
          <w:sz w:val="32"/>
          <w:szCs w:val="32"/>
          <w:lang w:eastAsia="zh-CN"/>
        </w:rPr>
        <w:t>单位</w:t>
      </w:r>
      <w:r>
        <w:rPr>
          <w:rFonts w:hint="default" w:ascii="Nimbus Roman No9 L" w:hAnsi="Nimbus Roman No9 L" w:eastAsia="黑体" w:cs="Nimbus Roman No9 L"/>
          <w:sz w:val="32"/>
          <w:szCs w:val="32"/>
        </w:rPr>
        <w:t>意见</w:t>
      </w:r>
    </w:p>
    <w:tbl>
      <w:tblPr>
        <w:tblStyle w:val="8"/>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3463"/>
        <w:gridCol w:w="1271"/>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86" w:type="dxa"/>
            <w:noWrap w:val="0"/>
            <w:vAlign w:val="top"/>
          </w:tcPr>
          <w:p>
            <w:pPr>
              <w:spacing w:line="480" w:lineRule="exact"/>
              <w:jc w:val="center"/>
              <w:rPr>
                <w:rFonts w:hint="eastAsia" w:ascii="Nimbus Roman No9 L" w:hAnsi="Nimbus Roman No9 L" w:eastAsia="宋体" w:cs="Nimbus Roman No9 L"/>
                <w:sz w:val="24"/>
                <w:lang w:eastAsia="zh-CN"/>
              </w:rPr>
            </w:pPr>
            <w:r>
              <w:rPr>
                <w:rFonts w:hint="default" w:ascii="Nimbus Roman No9 L" w:hAnsi="Nimbus Roman No9 L" w:cs="Nimbus Roman No9 L"/>
                <w:sz w:val="24"/>
              </w:rPr>
              <w:t>初审</w:t>
            </w:r>
            <w:r>
              <w:rPr>
                <w:rFonts w:hint="eastAsia" w:ascii="Nimbus Roman No9 L" w:hAnsi="Nimbus Roman No9 L" w:cs="Nimbus Roman No9 L"/>
                <w:sz w:val="24"/>
                <w:lang w:eastAsia="zh-CN"/>
              </w:rPr>
              <w:t>部门</w:t>
            </w:r>
          </w:p>
        </w:tc>
        <w:tc>
          <w:tcPr>
            <w:tcW w:w="6966" w:type="dxa"/>
            <w:gridSpan w:val="3"/>
            <w:noWrap w:val="0"/>
            <w:vAlign w:val="top"/>
          </w:tcPr>
          <w:p>
            <w:pPr>
              <w:spacing w:line="480" w:lineRule="exact"/>
              <w:rPr>
                <w:rFonts w:hint="default" w:ascii="Nimbus Roman No9 L" w:hAnsi="Nimbus Roman No9 L"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86" w:type="dxa"/>
            <w:noWrap w:val="0"/>
            <w:vAlign w:val="top"/>
          </w:tcPr>
          <w:p>
            <w:pPr>
              <w:spacing w:line="480" w:lineRule="exact"/>
              <w:jc w:val="center"/>
              <w:rPr>
                <w:rFonts w:hint="default" w:ascii="Nimbus Roman No9 L" w:hAnsi="Nimbus Roman No9 L" w:cs="Nimbus Roman No9 L"/>
                <w:sz w:val="24"/>
              </w:rPr>
            </w:pPr>
            <w:r>
              <w:rPr>
                <w:rFonts w:hint="default" w:ascii="Nimbus Roman No9 L" w:hAnsi="Nimbus Roman No9 L" w:cs="Nimbus Roman No9 L"/>
                <w:sz w:val="24"/>
              </w:rPr>
              <w:t>联系人</w:t>
            </w:r>
          </w:p>
        </w:tc>
        <w:tc>
          <w:tcPr>
            <w:tcW w:w="3463" w:type="dxa"/>
            <w:noWrap w:val="0"/>
            <w:vAlign w:val="top"/>
          </w:tcPr>
          <w:p>
            <w:pPr>
              <w:spacing w:line="480" w:lineRule="exact"/>
              <w:rPr>
                <w:rFonts w:hint="default" w:ascii="Nimbus Roman No9 L" w:hAnsi="Nimbus Roman No9 L" w:cs="Nimbus Roman No9 L"/>
                <w:sz w:val="24"/>
              </w:rPr>
            </w:pPr>
          </w:p>
        </w:tc>
        <w:tc>
          <w:tcPr>
            <w:tcW w:w="1271" w:type="dxa"/>
            <w:noWrap w:val="0"/>
            <w:vAlign w:val="top"/>
          </w:tcPr>
          <w:p>
            <w:pPr>
              <w:spacing w:line="480" w:lineRule="exact"/>
              <w:jc w:val="center"/>
              <w:rPr>
                <w:rFonts w:hint="default" w:ascii="Nimbus Roman No9 L" w:hAnsi="Nimbus Roman No9 L" w:cs="Nimbus Roman No9 L"/>
                <w:sz w:val="24"/>
              </w:rPr>
            </w:pPr>
            <w:r>
              <w:rPr>
                <w:rFonts w:hint="default" w:ascii="Nimbus Roman No9 L" w:hAnsi="Nimbus Roman No9 L" w:cs="Nimbus Roman No9 L"/>
                <w:sz w:val="24"/>
              </w:rPr>
              <w:t>手机</w:t>
            </w:r>
          </w:p>
        </w:tc>
        <w:tc>
          <w:tcPr>
            <w:tcW w:w="2232" w:type="dxa"/>
            <w:noWrap w:val="0"/>
            <w:vAlign w:val="top"/>
          </w:tcPr>
          <w:p>
            <w:pPr>
              <w:spacing w:line="480" w:lineRule="exact"/>
              <w:rPr>
                <w:rFonts w:hint="default" w:ascii="Nimbus Roman No9 L" w:hAnsi="Nimbus Roman No9 L"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886" w:type="dxa"/>
            <w:noWrap w:val="0"/>
            <w:vAlign w:val="top"/>
          </w:tcPr>
          <w:p>
            <w:pPr>
              <w:spacing w:line="480" w:lineRule="exact"/>
              <w:jc w:val="center"/>
              <w:rPr>
                <w:rFonts w:hint="default" w:ascii="Nimbus Roman No9 L" w:hAnsi="Nimbus Roman No9 L" w:cs="Nimbus Roman No9 L"/>
                <w:sz w:val="24"/>
              </w:rPr>
            </w:pPr>
            <w:r>
              <w:rPr>
                <w:rFonts w:hint="default" w:ascii="Nimbus Roman No9 L" w:hAnsi="Nimbus Roman No9 L" w:cs="Nimbus Roman No9 L"/>
                <w:sz w:val="24"/>
              </w:rPr>
              <w:t>电  话</w:t>
            </w:r>
          </w:p>
        </w:tc>
        <w:tc>
          <w:tcPr>
            <w:tcW w:w="3463" w:type="dxa"/>
            <w:noWrap w:val="0"/>
            <w:vAlign w:val="top"/>
          </w:tcPr>
          <w:p>
            <w:pPr>
              <w:spacing w:line="480" w:lineRule="exact"/>
              <w:rPr>
                <w:rFonts w:hint="default" w:ascii="Nimbus Roman No9 L" w:hAnsi="Nimbus Roman No9 L" w:cs="Nimbus Roman No9 L"/>
                <w:sz w:val="24"/>
              </w:rPr>
            </w:pPr>
          </w:p>
        </w:tc>
        <w:tc>
          <w:tcPr>
            <w:tcW w:w="1271" w:type="dxa"/>
            <w:noWrap w:val="0"/>
            <w:vAlign w:val="top"/>
          </w:tcPr>
          <w:p>
            <w:pPr>
              <w:spacing w:line="480" w:lineRule="exact"/>
              <w:jc w:val="center"/>
              <w:rPr>
                <w:rFonts w:hint="default" w:ascii="Nimbus Roman No9 L" w:hAnsi="Nimbus Roman No9 L" w:cs="Nimbus Roman No9 L"/>
                <w:sz w:val="24"/>
              </w:rPr>
            </w:pPr>
            <w:r>
              <w:rPr>
                <w:rFonts w:hint="default" w:ascii="Nimbus Roman No9 L" w:hAnsi="Nimbus Roman No9 L" w:cs="Nimbus Roman No9 L"/>
                <w:sz w:val="24"/>
              </w:rPr>
              <w:t>传真</w:t>
            </w:r>
          </w:p>
        </w:tc>
        <w:tc>
          <w:tcPr>
            <w:tcW w:w="2232" w:type="dxa"/>
            <w:noWrap w:val="0"/>
            <w:vAlign w:val="top"/>
          </w:tcPr>
          <w:p>
            <w:pPr>
              <w:spacing w:line="480" w:lineRule="exact"/>
              <w:rPr>
                <w:rFonts w:hint="default" w:ascii="Nimbus Roman No9 L" w:hAnsi="Nimbus Roman No9 L" w:cs="Nimbus Roman No9 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jc w:val="center"/>
        </w:trPr>
        <w:tc>
          <w:tcPr>
            <w:tcW w:w="8852" w:type="dxa"/>
            <w:gridSpan w:val="4"/>
            <w:noWrap w:val="0"/>
            <w:vAlign w:val="top"/>
          </w:tcPr>
          <w:p>
            <w:pPr>
              <w:spacing w:line="480" w:lineRule="exact"/>
              <w:jc w:val="left"/>
              <w:rPr>
                <w:rFonts w:hint="eastAsia" w:ascii="Nimbus Roman No9 L" w:hAnsi="Nimbus Roman No9 L" w:cs="Nimbus Roman No9 L"/>
                <w:sz w:val="24"/>
                <w:lang w:eastAsia="zh-CN"/>
              </w:rPr>
            </w:pPr>
            <w:r>
              <w:rPr>
                <w:rFonts w:hint="default" w:ascii="Nimbus Roman No9 L" w:hAnsi="Nimbus Roman No9 L" w:cs="Nimbus Roman No9 L"/>
                <w:sz w:val="24"/>
              </w:rPr>
              <w:t>初审</w:t>
            </w:r>
            <w:r>
              <w:rPr>
                <w:rFonts w:hint="eastAsia" w:ascii="Nimbus Roman No9 L" w:hAnsi="Nimbus Roman No9 L" w:cs="Nimbus Roman No9 L"/>
                <w:sz w:val="24"/>
                <w:lang w:eastAsia="zh-CN"/>
              </w:rPr>
              <w:t>部门意见：</w:t>
            </w:r>
          </w:p>
          <w:p>
            <w:pPr>
              <w:spacing w:line="480" w:lineRule="exact"/>
              <w:jc w:val="left"/>
              <w:rPr>
                <w:rFonts w:hint="default" w:ascii="Nimbus Roman No9 L" w:hAnsi="Nimbus Roman No9 L" w:eastAsia="仿宋_GB2312" w:cs="Nimbus Roman No9 L"/>
                <w:b/>
                <w:i/>
                <w:iCs/>
                <w:sz w:val="24"/>
              </w:rPr>
            </w:pPr>
            <w:r>
              <w:rPr>
                <w:rFonts w:hint="default" w:ascii="Nimbus Roman No9 L" w:hAnsi="Nimbus Roman No9 L" w:eastAsia="仿宋_GB2312" w:cs="Nimbus Roman No9 L"/>
                <w:i/>
                <w:iCs/>
                <w:sz w:val="24"/>
              </w:rPr>
              <w:t>（需包括材料核实、初审意见及推荐理由）</w:t>
            </w:r>
          </w:p>
          <w:p>
            <w:pPr>
              <w:spacing w:line="480" w:lineRule="exact"/>
              <w:jc w:val="center"/>
              <w:rPr>
                <w:rFonts w:hint="default" w:ascii="Nimbus Roman No9 L" w:hAnsi="Nimbus Roman No9 L" w:eastAsia="仿宋_GB2312" w:cs="Nimbus Roman No9 L"/>
                <w:sz w:val="24"/>
              </w:rPr>
            </w:pPr>
          </w:p>
          <w:p>
            <w:pPr>
              <w:spacing w:line="480" w:lineRule="exact"/>
              <w:jc w:val="center"/>
              <w:rPr>
                <w:rFonts w:hint="default" w:ascii="Nimbus Roman No9 L" w:hAnsi="Nimbus Roman No9 L" w:cs="Nimbus Roman No9 L"/>
                <w:sz w:val="24"/>
              </w:rPr>
            </w:pPr>
          </w:p>
          <w:p>
            <w:pPr>
              <w:spacing w:line="480" w:lineRule="exact"/>
              <w:jc w:val="center"/>
              <w:rPr>
                <w:rFonts w:hint="default" w:ascii="Nimbus Roman No9 L" w:hAnsi="Nimbus Roman No9 L" w:cs="Nimbus Roman No9 L"/>
                <w:sz w:val="24"/>
              </w:rPr>
            </w:pPr>
          </w:p>
          <w:p>
            <w:pPr>
              <w:spacing w:line="480" w:lineRule="exact"/>
              <w:jc w:val="center"/>
              <w:rPr>
                <w:rFonts w:hint="default" w:ascii="Nimbus Roman No9 L" w:hAnsi="Nimbus Roman No9 L" w:cs="Nimbus Roman No9 L"/>
                <w:sz w:val="24"/>
              </w:rPr>
            </w:pPr>
          </w:p>
          <w:p>
            <w:pPr>
              <w:spacing w:line="480" w:lineRule="exact"/>
              <w:jc w:val="center"/>
              <w:rPr>
                <w:rFonts w:hint="default" w:ascii="Nimbus Roman No9 L" w:hAnsi="Nimbus Roman No9 L" w:cs="Nimbus Roman No9 L"/>
                <w:sz w:val="24"/>
              </w:rPr>
            </w:pPr>
          </w:p>
          <w:p>
            <w:pPr>
              <w:spacing w:line="480" w:lineRule="exact"/>
              <w:ind w:firstLine="2844" w:firstLineChars="1200"/>
              <w:jc w:val="center"/>
              <w:rPr>
                <w:rFonts w:hint="default" w:ascii="Nimbus Roman No9 L" w:hAnsi="Nimbus Roman No9 L" w:cs="Nimbus Roman No9 L"/>
                <w:sz w:val="24"/>
              </w:rPr>
            </w:pPr>
            <w:r>
              <w:rPr>
                <w:rFonts w:hint="default" w:ascii="Nimbus Roman No9 L" w:hAnsi="Nimbus Roman No9 L" w:cs="Nimbus Roman No9 L"/>
                <w:sz w:val="24"/>
              </w:rPr>
              <w:t>初审</w:t>
            </w:r>
            <w:r>
              <w:rPr>
                <w:rFonts w:hint="eastAsia" w:ascii="Nimbus Roman No9 L" w:hAnsi="Nimbus Roman No9 L" w:cs="Nimbus Roman No9 L"/>
                <w:sz w:val="24"/>
                <w:lang w:eastAsia="zh-CN"/>
              </w:rPr>
              <w:t>部门</w:t>
            </w:r>
            <w:r>
              <w:rPr>
                <w:rFonts w:hint="default" w:ascii="Nimbus Roman No9 L" w:hAnsi="Nimbus Roman No9 L" w:cs="Nimbus Roman No9 L"/>
                <w:sz w:val="24"/>
              </w:rPr>
              <w:t>（盖章）：</w:t>
            </w:r>
          </w:p>
          <w:p>
            <w:pPr>
              <w:spacing w:line="480" w:lineRule="exact"/>
              <w:ind w:firstLine="2844" w:firstLineChars="1200"/>
              <w:jc w:val="center"/>
              <w:rPr>
                <w:rFonts w:hint="default" w:ascii="Nimbus Roman No9 L" w:hAnsi="Nimbus Roman No9 L" w:cs="Nimbus Roman No9 L"/>
                <w:sz w:val="24"/>
              </w:rPr>
            </w:pPr>
            <w:r>
              <w:rPr>
                <w:rFonts w:hint="default" w:ascii="Nimbus Roman No9 L" w:hAnsi="Nimbus Roman No9 L" w:cs="Nimbus Roman No9 L"/>
                <w:sz w:val="24"/>
              </w:rPr>
              <w:t>负 责 人（签字）：</w:t>
            </w:r>
          </w:p>
          <w:p>
            <w:pPr>
              <w:spacing w:line="480" w:lineRule="exact"/>
              <w:ind w:firstLine="4622" w:firstLineChars="1950"/>
              <w:jc w:val="center"/>
              <w:rPr>
                <w:rFonts w:hint="default" w:ascii="Nimbus Roman No9 L" w:hAnsi="Nimbus Roman No9 L" w:cs="Nimbus Roman No9 L"/>
                <w:sz w:val="24"/>
              </w:rPr>
            </w:pPr>
            <w:r>
              <w:rPr>
                <w:rFonts w:hint="default" w:ascii="Nimbus Roman No9 L" w:hAnsi="Nimbus Roman No9 L" w:cs="Nimbus Roman No9 L"/>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5" w:hRule="atLeast"/>
          <w:jc w:val="center"/>
        </w:trPr>
        <w:tc>
          <w:tcPr>
            <w:tcW w:w="8852" w:type="dxa"/>
            <w:gridSpan w:val="4"/>
            <w:noWrap w:val="0"/>
            <w:vAlign w:val="top"/>
          </w:tcPr>
          <w:p>
            <w:pPr>
              <w:spacing w:line="480" w:lineRule="exact"/>
              <w:jc w:val="left"/>
              <w:rPr>
                <w:rFonts w:hint="default" w:ascii="Nimbus Roman No9 L" w:hAnsi="Nimbus Roman No9 L" w:cs="Nimbus Roman No9 L"/>
                <w:sz w:val="24"/>
              </w:rPr>
            </w:pPr>
            <w:r>
              <w:rPr>
                <w:rFonts w:hint="default" w:ascii="Nimbus Roman No9 L" w:hAnsi="Nimbus Roman No9 L" w:cs="Nimbus Roman No9 L"/>
                <w:sz w:val="24"/>
              </w:rPr>
              <w:t>推荐</w:t>
            </w:r>
            <w:r>
              <w:rPr>
                <w:rFonts w:hint="eastAsia" w:ascii="Nimbus Roman No9 L" w:hAnsi="Nimbus Roman No9 L" w:cs="Nimbus Roman No9 L"/>
                <w:sz w:val="24"/>
                <w:lang w:eastAsia="zh-CN"/>
              </w:rPr>
              <w:t>单位</w:t>
            </w:r>
            <w:r>
              <w:rPr>
                <w:rFonts w:hint="default" w:ascii="Nimbus Roman No9 L" w:hAnsi="Nimbus Roman No9 L" w:cs="Nimbus Roman No9 L"/>
                <w:sz w:val="24"/>
              </w:rPr>
              <w:t>意见：</w:t>
            </w:r>
          </w:p>
          <w:p>
            <w:pPr>
              <w:spacing w:line="480" w:lineRule="exact"/>
              <w:jc w:val="left"/>
              <w:rPr>
                <w:rFonts w:hint="default" w:ascii="Nimbus Roman No9 L" w:hAnsi="Nimbus Roman No9 L" w:cs="Nimbus Roman No9 L"/>
                <w:sz w:val="24"/>
              </w:rPr>
            </w:pPr>
            <w:r>
              <w:rPr>
                <w:rFonts w:hint="default" w:ascii="Nimbus Roman No9 L" w:hAnsi="Nimbus Roman No9 L" w:cs="Nimbus Roman No9 L"/>
                <w:sz w:val="24"/>
              </w:rPr>
              <w:t>（</w:t>
            </w:r>
            <w:r>
              <w:rPr>
                <w:rFonts w:hint="default" w:ascii="Nimbus Roman No9 L" w:hAnsi="Nimbus Roman No9 L" w:cs="Nimbus Roman No9 L"/>
                <w:i/>
                <w:iCs/>
                <w:sz w:val="24"/>
              </w:rPr>
              <w:t>请综合相关部门或行业协会意见后形成推荐意见</w:t>
            </w:r>
            <w:r>
              <w:rPr>
                <w:rFonts w:hint="default" w:ascii="Nimbus Roman No9 L" w:hAnsi="Nimbus Roman No9 L" w:cs="Nimbus Roman No9 L"/>
                <w:sz w:val="24"/>
              </w:rPr>
              <w:t>）</w:t>
            </w:r>
          </w:p>
          <w:p>
            <w:pPr>
              <w:rPr>
                <w:rFonts w:hint="default" w:ascii="Nimbus Roman No9 L" w:hAnsi="Nimbus Roman No9 L" w:cs="Nimbus Roman No9 L"/>
              </w:rPr>
            </w:pPr>
          </w:p>
          <w:p>
            <w:pPr>
              <w:rPr>
                <w:rFonts w:hint="default" w:ascii="Nimbus Roman No9 L" w:hAnsi="Nimbus Roman No9 L" w:cs="Nimbus Roman No9 L"/>
              </w:rPr>
            </w:pPr>
          </w:p>
          <w:p>
            <w:pPr>
              <w:rPr>
                <w:rFonts w:hint="default" w:ascii="Nimbus Roman No9 L" w:hAnsi="Nimbus Roman No9 L" w:cs="Nimbus Roman No9 L"/>
              </w:rPr>
            </w:pPr>
          </w:p>
          <w:p>
            <w:pPr>
              <w:pStyle w:val="2"/>
              <w:rPr>
                <w:rFonts w:hint="default"/>
              </w:rPr>
            </w:pPr>
          </w:p>
          <w:p>
            <w:pPr>
              <w:ind w:firstLine="4740" w:firstLineChars="2000"/>
              <w:rPr>
                <w:rFonts w:hint="eastAsia" w:ascii="Nimbus Roman No9 L" w:hAnsi="Nimbus Roman No9 L" w:cs="Nimbus Roman No9 L"/>
                <w:sz w:val="24"/>
                <w:szCs w:val="24"/>
                <w:lang w:eastAsia="zh-CN"/>
              </w:rPr>
            </w:pPr>
          </w:p>
          <w:p>
            <w:pPr>
              <w:ind w:firstLine="4740" w:firstLineChars="2000"/>
              <w:rPr>
                <w:rFonts w:hint="eastAsia" w:ascii="Nimbus Roman No9 L" w:hAnsi="Nimbus Roman No9 L" w:cs="Nimbus Roman No9 L"/>
                <w:sz w:val="24"/>
                <w:szCs w:val="24"/>
                <w:lang w:eastAsia="zh-CN"/>
              </w:rPr>
            </w:pPr>
          </w:p>
          <w:p>
            <w:pPr>
              <w:spacing w:line="480" w:lineRule="exact"/>
              <w:ind w:firstLine="2844" w:firstLineChars="1200"/>
              <w:jc w:val="center"/>
              <w:rPr>
                <w:rFonts w:hint="eastAsia" w:ascii="Nimbus Roman No9 L" w:hAnsi="Nimbus Roman No9 L" w:cs="Nimbus Roman No9 L"/>
                <w:sz w:val="24"/>
                <w:lang w:eastAsia="zh-CN"/>
              </w:rPr>
            </w:pPr>
            <w:r>
              <w:rPr>
                <w:rFonts w:hint="eastAsia" w:ascii="Nimbus Roman No9 L" w:hAnsi="Nimbus Roman No9 L" w:cs="Nimbus Roman No9 L"/>
                <w:sz w:val="24"/>
                <w:lang w:eastAsia="zh-CN"/>
              </w:rPr>
              <w:t>推荐单位</w:t>
            </w:r>
            <w:r>
              <w:rPr>
                <w:rFonts w:hint="default" w:ascii="Nimbus Roman No9 L" w:hAnsi="Nimbus Roman No9 L" w:cs="Nimbus Roman No9 L"/>
                <w:sz w:val="24"/>
              </w:rPr>
              <w:t>（盖章）</w:t>
            </w:r>
            <w:r>
              <w:rPr>
                <w:rFonts w:hint="eastAsia" w:ascii="Nimbus Roman No9 L" w:hAnsi="Nimbus Roman No9 L" w:cs="Nimbus Roman No9 L"/>
                <w:sz w:val="24"/>
                <w:lang w:eastAsia="zh-CN"/>
              </w:rPr>
              <w:t>：</w:t>
            </w:r>
          </w:p>
          <w:p>
            <w:pPr>
              <w:spacing w:line="480" w:lineRule="exact"/>
              <w:ind w:firstLine="2844" w:firstLineChars="1200"/>
              <w:jc w:val="center"/>
              <w:rPr>
                <w:rFonts w:hint="default" w:ascii="Nimbus Roman No9 L" w:hAnsi="Nimbus Roman No9 L" w:cs="Nimbus Roman No9 L"/>
                <w:lang w:val="en-US" w:eastAsia="zh-CN"/>
              </w:rPr>
            </w:pPr>
            <w:r>
              <w:rPr>
                <w:rFonts w:hint="eastAsia" w:ascii="Nimbus Roman No9 L" w:hAnsi="Nimbus Roman No9 L" w:cs="Nimbus Roman No9 L"/>
                <w:sz w:val="24"/>
                <w:lang w:val="en-US" w:eastAsia="zh-CN"/>
              </w:rPr>
              <w:t xml:space="preserve">                </w:t>
            </w:r>
            <w:r>
              <w:rPr>
                <w:rFonts w:hint="default" w:ascii="Nimbus Roman No9 L" w:hAnsi="Nimbus Roman No9 L" w:cs="Nimbus Roman No9 L"/>
                <w:sz w:val="24"/>
              </w:rPr>
              <w:t>年     月     日</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00" w:lineRule="exact"/>
        <w:jc w:val="both"/>
        <w:textAlignment w:val="auto"/>
        <w:rPr>
          <w:rFonts w:hint="default" w:ascii="Nimbus Roman No9 L" w:hAnsi="Nimbus Roman No9 L" w:eastAsia="仿宋_GB2312" w:cs="Nimbus Roman No9 L"/>
          <w:sz w:val="21"/>
          <w:szCs w:val="21"/>
        </w:rPr>
      </w:pPr>
    </w:p>
    <w:sectPr>
      <w:headerReference r:id="rId17" w:type="default"/>
      <w:footerReference r:id="rId18" w:type="default"/>
      <w:footerReference r:id="rId19" w:type="even"/>
      <w:pgSz w:w="11906" w:h="16838"/>
      <w:pgMar w:top="2098" w:right="1418" w:bottom="1985" w:left="1418" w:header="851" w:footer="1701" w:gutter="0"/>
      <w:pgNumType w:fmt="numberInDash"/>
      <w:cols w:space="720" w:num="1"/>
      <w:docGrid w:type="linesAndChars" w:linePitch="289" w:charSpace="-7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DejaVu Math TeX Gyre">
    <w:altName w:val="Cambria Math"/>
    <w:panose1 w:val="02000503000000000000"/>
    <w:charset w:val="00"/>
    <w:family w:val="auto"/>
    <w:pitch w:val="default"/>
    <w:sig w:usb0="00000000" w:usb1="00000000" w:usb2="02000000" w:usb3="00000000" w:csb0="60000193" w:csb1="0DD4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131445"/>
              <wp:effectExtent l="0" t="0" r="0" b="0"/>
              <wp:wrapNone/>
              <wp:docPr id="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4" o:spid="_x0000_s1026" o:spt="202" type="#_x0000_t202" style="position:absolute;left:0pt;margin-top:0pt;height:10.35pt;width:15pt;mso-position-horizontal:center;mso-position-horizontal-relative:margin;mso-wrap-style:none;z-index:25166233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RS7NAAAAADAQAADwAAAAAAAAABACAAAAAiAAAA&#10;ZHJzL2Rvd25yZXYueG1sUEsBAhQAFAAAAAgAh07iQLq4MHQPAgAAEQQAAA4AAAAAAAAAAQAgAAAA&#10;HwEAAGRycy9lMm9Eb2MueG1sUEsFBgAAAAAGAAYAWQEAAKA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l5uc8AAAAFAQAADwAAAAAAAAABACAAAAAiAAAAZHJzL2Rv&#10;d25yZXYueG1sUEsBAhQAFAAAAAgAh07iQIKaxMAKAgAAEwQAAA4AAAAAAAAAAQAgAAAAHgEAAGRy&#10;cy9lMm9Eb2MueG1sUEsFBgAAAAAGAAYAWQEAAJo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90500" cy="131445"/>
              <wp:effectExtent l="0" t="0" r="0" b="0"/>
              <wp:wrapNone/>
              <wp:docPr id="12"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6" o:spid="_x0000_s1026" o:spt="202" type="#_x0000_t202" style="position:absolute;left:0pt;margin-top:0pt;height:10.35pt;width:15pt;mso-position-horizontal:center;mso-position-horizontal-relative:margin;mso-wrap-style:none;z-index:25166438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RS7NAAAAADAQAADwAAAAAAAAABACAAAAAiAAAA&#10;ZHJzL2Rvd25yZXYueG1sUEsBAhQAFAAAAAgAh07iQG9ZDWAPAgAAEgQAAA4AAAAAAAAAAQAgAAAA&#10;HwEAAGRycy9lMm9Eb2MueG1sUEsFBgAAAAAGAAYAWQEAAKA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- 8 -</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247650" cy="131445"/>
              <wp:effectExtent l="0" t="0" r="0" b="0"/>
              <wp:wrapNone/>
              <wp:docPr id="13"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24765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0.35pt;width:19.5pt;mso-position-horizontal:center;mso-position-horizontal-relative:margin;mso-wrap-style:none;z-index:251665408;mso-width-relative:page;mso-height-relative:page;" filled="f" stroked="f" coordsize="21600,21600" o:gfxdata="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exSODQAAAAAwEAAA8AAAAAAAAAAQAgAAAAIgAA&#10;AGRycy9kb3ducmV2LnhtbFBLAQIUABQAAAAIAIdO4kCFVvp3EAIAABIEAAAOAAAAAAAAAAEAIAAA&#10;AB8BAABkcnMvZTJvRG9jLnhtbFBLBQYAAAAABgAGAFkBAAChBQ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- 13 -</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fldChar w:fldCharType="begin"/>
                          </w:r>
                          <w:r>
                            <w:instrText xml:space="preserve">PAGE   \* MERGEFORMAT</w:instrText>
                          </w:r>
                          <w:r>
                            <w:fldChar w:fldCharType="separate"/>
                          </w:r>
                          <w:r>
                            <w:rPr>
                              <w:lang w:val="zh-CN"/>
                            </w:rPr>
                            <w:t>-</w:t>
                          </w:r>
                          <w:r>
                            <w:t xml:space="preserve">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w:t>
                    </w:r>
                    <w:r>
                      <w:t xml:space="preserve"> 16 -</w:t>
                    </w:r>
                    <w:r>
                      <w:fldChar w:fldCharType="end"/>
                    </w:r>
                  </w:p>
                </w:txbxContent>
              </v:textbox>
            </v:shape>
          </w:pict>
        </mc:Fallback>
      </mc:AlternateContent>
    </w:r>
  </w:p>
  <w:p>
    <w:pPr>
      <w:pStyle w:val="5"/>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08635" cy="263525"/>
              <wp:effectExtent l="0" t="0" r="0" b="0"/>
              <wp:wrapNone/>
              <wp:docPr id="7"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08635" cy="263525"/>
                      </a:xfrm>
                      <a:prstGeom prst="rect">
                        <a:avLst/>
                      </a:prstGeom>
                      <a:noFill/>
                      <a:ln>
                        <a:noFill/>
                      </a:ln>
                      <a:effectLst/>
                    </wps:spPr>
                    <wps:txbx>
                      <w:txbxContent>
                        <w:p>
                          <w:pPr>
                            <w:pStyle w:val="5"/>
                            <w:rPr>
                              <w:rStyle w:val="11"/>
                              <w:rFonts w:ascii="仿宋_GB2312" w:eastAsia="仿宋_GB2312"/>
                            </w:rPr>
                          </w:pPr>
                          <w:r>
                            <w:rPr>
                              <w:rFonts w:hint="eastAsia" w:ascii="仿宋_GB2312" w:eastAsia="仿宋_GB2312"/>
                            </w:rPr>
                            <w:fldChar w:fldCharType="begin"/>
                          </w:r>
                          <w:r>
                            <w:rPr>
                              <w:rStyle w:val="11"/>
                              <w:rFonts w:hint="eastAsia" w:ascii="仿宋_GB2312" w:eastAsia="仿宋_GB2312"/>
                            </w:rPr>
                            <w:instrText xml:space="preserve">PAGE  </w:instrText>
                          </w:r>
                          <w:r>
                            <w:rPr>
                              <w:rFonts w:hint="eastAsia" w:ascii="仿宋_GB2312" w:eastAsia="仿宋_GB2312"/>
                            </w:rPr>
                            <w:fldChar w:fldCharType="separate"/>
                          </w:r>
                          <w:r>
                            <w:rPr>
                              <w:rStyle w:val="11"/>
                              <w:rFonts w:ascii="仿宋_GB2312" w:eastAsia="仿宋_GB2312"/>
                            </w:rPr>
                            <w:t>- 2 -</w:t>
                          </w:r>
                          <w:r>
                            <w:rPr>
                              <w:rFonts w:hint="eastAsia" w:ascii="仿宋_GB2312" w:eastAsia="仿宋_GB2312"/>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20.75pt;width:40.05pt;mso-position-horizontal:center;mso-position-horizontal-relative:margin;mso-wrap-style:none;z-index:251659264;mso-width-relative:page;mso-height-relative:page;" filled="f" stroked="f" coordsize="21600,21600" o:gfxdata="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CnkbtEAAAADAQAADwAAAAAAAAABACAAAAAiAAAA&#10;ZHJzL2Rvd25yZXYueG1sUEsBAhQAFAAAAAgAh07iQJLPkzMOAgAAEQQAAA4AAAAAAAAAAQAgAAAA&#10;IAEAAGRycy9lMm9Eb2MueG1sUEsFBgAAAAAGAAYAWQEAAKAFAAAAAA==&#10;">
              <v:fill on="f" focussize="0,0"/>
              <v:stroke on="f"/>
              <v:imagedata o:title=""/>
              <o:lock v:ext="edit" aspectratio="f"/>
              <v:textbox inset="0mm,0mm,0mm,0mm" style="mso-fit-shape-to-text:t;">
                <w:txbxContent>
                  <w:p>
                    <w:pPr>
                      <w:pStyle w:val="5"/>
                      <w:rPr>
                        <w:rStyle w:val="11"/>
                        <w:rFonts w:ascii="仿宋_GB2312" w:eastAsia="仿宋_GB2312"/>
                      </w:rPr>
                    </w:pPr>
                    <w:r>
                      <w:rPr>
                        <w:rFonts w:hint="eastAsia" w:ascii="仿宋_GB2312" w:eastAsia="仿宋_GB2312"/>
                      </w:rPr>
                      <w:fldChar w:fldCharType="begin"/>
                    </w:r>
                    <w:r>
                      <w:rPr>
                        <w:rStyle w:val="11"/>
                        <w:rFonts w:hint="eastAsia" w:ascii="仿宋_GB2312" w:eastAsia="仿宋_GB2312"/>
                      </w:rPr>
                      <w:instrText xml:space="preserve">PAGE  </w:instrText>
                    </w:r>
                    <w:r>
                      <w:rPr>
                        <w:rFonts w:hint="eastAsia" w:ascii="仿宋_GB2312" w:eastAsia="仿宋_GB2312"/>
                      </w:rPr>
                      <w:fldChar w:fldCharType="separate"/>
                    </w:r>
                    <w:r>
                      <w:rPr>
                        <w:rStyle w:val="11"/>
                        <w:rFonts w:ascii="仿宋_GB2312" w:eastAsia="仿宋_GB2312"/>
                      </w:rPr>
                      <w:t>- 2 -</w:t>
                    </w:r>
                    <w:r>
                      <w:rPr>
                        <w:rFonts w:hint="eastAsia" w:ascii="仿宋_GB2312" w:eastAsia="仿宋_GB231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0" b="0"/>
              <wp:wrapNone/>
              <wp:docPr id="6"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2"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RS7NAAAAADAQAADwAAAAAAAAABACAAAAAiAAAA&#10;ZHJzL2Rvd25yZXYueG1sUEsBAhQAFAAAAAgAh07iQDeHgsQPAgAAEQQAAA4AAAAAAAAAAQAgAAAA&#10;HwEAAGRycy9lMm9Eb2MueG1sUEsFBgAAAAAGAAYAWQEAAKA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5"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3"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RS7NAAAAADAQAADwAAAAAAAAABACAAAAAiAAAA&#10;ZHJzL2Rvd25yZXYueG1sUEsBAhQAFAAAAAgAh07iQLlAY7gPAgAAEQQAAA4AAAAAAAAAAQAgAAAA&#10;HwEAAGRycy9lMm9Eb2MueG1sUEsFBgAAAAAGAAYAWQEAAKA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39CEE"/>
    <w:multiLevelType w:val="singleLevel"/>
    <w:tmpl w:val="56E39C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3"/>
  <w:drawingGridVerticalSpacing w:val="28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00162463"/>
    <w:rsid w:val="00000B08"/>
    <w:rsid w:val="00002EF1"/>
    <w:rsid w:val="00005F11"/>
    <w:rsid w:val="00010E13"/>
    <w:rsid w:val="00053F15"/>
    <w:rsid w:val="000630D8"/>
    <w:rsid w:val="00081374"/>
    <w:rsid w:val="000A69E7"/>
    <w:rsid w:val="000B430F"/>
    <w:rsid w:val="000C5322"/>
    <w:rsid w:val="00120D76"/>
    <w:rsid w:val="00136C7C"/>
    <w:rsid w:val="00144C05"/>
    <w:rsid w:val="00145501"/>
    <w:rsid w:val="00162463"/>
    <w:rsid w:val="00163142"/>
    <w:rsid w:val="00166B5B"/>
    <w:rsid w:val="001737BD"/>
    <w:rsid w:val="001847B7"/>
    <w:rsid w:val="001D32B4"/>
    <w:rsid w:val="001D4183"/>
    <w:rsid w:val="00203E1B"/>
    <w:rsid w:val="002105D1"/>
    <w:rsid w:val="00210848"/>
    <w:rsid w:val="002262DF"/>
    <w:rsid w:val="00226879"/>
    <w:rsid w:val="00234CC2"/>
    <w:rsid w:val="00250EA9"/>
    <w:rsid w:val="00262925"/>
    <w:rsid w:val="00266CEB"/>
    <w:rsid w:val="00272F93"/>
    <w:rsid w:val="00297120"/>
    <w:rsid w:val="002F2DD5"/>
    <w:rsid w:val="002F41FF"/>
    <w:rsid w:val="002F792E"/>
    <w:rsid w:val="0030265C"/>
    <w:rsid w:val="00335DC0"/>
    <w:rsid w:val="00362569"/>
    <w:rsid w:val="0039578C"/>
    <w:rsid w:val="00397EE1"/>
    <w:rsid w:val="003A0B06"/>
    <w:rsid w:val="003E29BA"/>
    <w:rsid w:val="00431A89"/>
    <w:rsid w:val="0043602E"/>
    <w:rsid w:val="00461854"/>
    <w:rsid w:val="00465562"/>
    <w:rsid w:val="00483F14"/>
    <w:rsid w:val="00492BF5"/>
    <w:rsid w:val="00496963"/>
    <w:rsid w:val="004A246F"/>
    <w:rsid w:val="004B1745"/>
    <w:rsid w:val="004B78AC"/>
    <w:rsid w:val="004E071F"/>
    <w:rsid w:val="004E2F8B"/>
    <w:rsid w:val="00503F1D"/>
    <w:rsid w:val="00507E6A"/>
    <w:rsid w:val="005543F9"/>
    <w:rsid w:val="00563A3C"/>
    <w:rsid w:val="00580B5B"/>
    <w:rsid w:val="00580F14"/>
    <w:rsid w:val="005938C6"/>
    <w:rsid w:val="005A2075"/>
    <w:rsid w:val="005A7FD2"/>
    <w:rsid w:val="005D3AA4"/>
    <w:rsid w:val="005E04C6"/>
    <w:rsid w:val="006549A7"/>
    <w:rsid w:val="006571B6"/>
    <w:rsid w:val="0067566D"/>
    <w:rsid w:val="006D15D0"/>
    <w:rsid w:val="006D431F"/>
    <w:rsid w:val="006E1025"/>
    <w:rsid w:val="00754698"/>
    <w:rsid w:val="00780662"/>
    <w:rsid w:val="00786911"/>
    <w:rsid w:val="0079073E"/>
    <w:rsid w:val="0079164A"/>
    <w:rsid w:val="007F2E4A"/>
    <w:rsid w:val="007F60E4"/>
    <w:rsid w:val="00804F00"/>
    <w:rsid w:val="00811313"/>
    <w:rsid w:val="008122EF"/>
    <w:rsid w:val="00822835"/>
    <w:rsid w:val="008346FD"/>
    <w:rsid w:val="0084280A"/>
    <w:rsid w:val="00845B41"/>
    <w:rsid w:val="00893482"/>
    <w:rsid w:val="008A7211"/>
    <w:rsid w:val="008B4554"/>
    <w:rsid w:val="008C0A98"/>
    <w:rsid w:val="008F10D0"/>
    <w:rsid w:val="00933282"/>
    <w:rsid w:val="00946B9F"/>
    <w:rsid w:val="00996B09"/>
    <w:rsid w:val="009E726E"/>
    <w:rsid w:val="009F2B70"/>
    <w:rsid w:val="009F4D62"/>
    <w:rsid w:val="00A039DB"/>
    <w:rsid w:val="00A45118"/>
    <w:rsid w:val="00A462FE"/>
    <w:rsid w:val="00A51DDB"/>
    <w:rsid w:val="00A84844"/>
    <w:rsid w:val="00AC4DF0"/>
    <w:rsid w:val="00AD3A4C"/>
    <w:rsid w:val="00B019CA"/>
    <w:rsid w:val="00B042B9"/>
    <w:rsid w:val="00B11CB1"/>
    <w:rsid w:val="00B42398"/>
    <w:rsid w:val="00B478EC"/>
    <w:rsid w:val="00B53052"/>
    <w:rsid w:val="00B5484E"/>
    <w:rsid w:val="00B85E3F"/>
    <w:rsid w:val="00BD4E32"/>
    <w:rsid w:val="00BE49F4"/>
    <w:rsid w:val="00BF7DF8"/>
    <w:rsid w:val="00C35772"/>
    <w:rsid w:val="00C41D84"/>
    <w:rsid w:val="00CA0FC9"/>
    <w:rsid w:val="00CA3798"/>
    <w:rsid w:val="00CA44E8"/>
    <w:rsid w:val="00CB09F7"/>
    <w:rsid w:val="00CB3301"/>
    <w:rsid w:val="00CD6E5B"/>
    <w:rsid w:val="00D41E68"/>
    <w:rsid w:val="00D50A73"/>
    <w:rsid w:val="00DB5E89"/>
    <w:rsid w:val="00DF4CEF"/>
    <w:rsid w:val="00DF689F"/>
    <w:rsid w:val="00DF6E56"/>
    <w:rsid w:val="00E14A7B"/>
    <w:rsid w:val="00E2608F"/>
    <w:rsid w:val="00E605DD"/>
    <w:rsid w:val="00E77CD1"/>
    <w:rsid w:val="00EA22F2"/>
    <w:rsid w:val="00EC4B54"/>
    <w:rsid w:val="00EF5A21"/>
    <w:rsid w:val="00F17609"/>
    <w:rsid w:val="00F42D11"/>
    <w:rsid w:val="00F629C3"/>
    <w:rsid w:val="00F81D69"/>
    <w:rsid w:val="00FB42CD"/>
    <w:rsid w:val="00FC0CD0"/>
    <w:rsid w:val="00FE1BD9"/>
    <w:rsid w:val="00FE4FAD"/>
    <w:rsid w:val="00FF1FC8"/>
    <w:rsid w:val="012C2953"/>
    <w:rsid w:val="04063B1A"/>
    <w:rsid w:val="04186CBF"/>
    <w:rsid w:val="051B7726"/>
    <w:rsid w:val="06473D8B"/>
    <w:rsid w:val="07877077"/>
    <w:rsid w:val="07DB01FC"/>
    <w:rsid w:val="083A27B3"/>
    <w:rsid w:val="0B793380"/>
    <w:rsid w:val="0D8B4057"/>
    <w:rsid w:val="0DD8469E"/>
    <w:rsid w:val="0FFE1001"/>
    <w:rsid w:val="11AF2D51"/>
    <w:rsid w:val="1266706A"/>
    <w:rsid w:val="12B47007"/>
    <w:rsid w:val="12E7053B"/>
    <w:rsid w:val="131C1E7E"/>
    <w:rsid w:val="163F6596"/>
    <w:rsid w:val="166B1D32"/>
    <w:rsid w:val="17195C29"/>
    <w:rsid w:val="1E0B0639"/>
    <w:rsid w:val="1E2F11EC"/>
    <w:rsid w:val="1E4612E5"/>
    <w:rsid w:val="239F76CA"/>
    <w:rsid w:val="257D4B31"/>
    <w:rsid w:val="268A68CC"/>
    <w:rsid w:val="28340C0D"/>
    <w:rsid w:val="295D0FEB"/>
    <w:rsid w:val="2A6A5CAB"/>
    <w:rsid w:val="2B1312A2"/>
    <w:rsid w:val="2BDD6076"/>
    <w:rsid w:val="2DA92DD6"/>
    <w:rsid w:val="2E0977EA"/>
    <w:rsid w:val="2E8822E7"/>
    <w:rsid w:val="32535FED"/>
    <w:rsid w:val="35B371CE"/>
    <w:rsid w:val="35C019FF"/>
    <w:rsid w:val="36027A01"/>
    <w:rsid w:val="360870E9"/>
    <w:rsid w:val="3981498A"/>
    <w:rsid w:val="39F56D29"/>
    <w:rsid w:val="3BBF3FD8"/>
    <w:rsid w:val="3CEE0102"/>
    <w:rsid w:val="3D7D70C2"/>
    <w:rsid w:val="3DA17AE6"/>
    <w:rsid w:val="3FFD9749"/>
    <w:rsid w:val="40175FA1"/>
    <w:rsid w:val="40447056"/>
    <w:rsid w:val="415111E4"/>
    <w:rsid w:val="419C3B9F"/>
    <w:rsid w:val="42EF674E"/>
    <w:rsid w:val="43B67263"/>
    <w:rsid w:val="442D0FBC"/>
    <w:rsid w:val="45D22B4F"/>
    <w:rsid w:val="45FB1E2D"/>
    <w:rsid w:val="48303048"/>
    <w:rsid w:val="4A5C704D"/>
    <w:rsid w:val="4A9D1858"/>
    <w:rsid w:val="4BB262D4"/>
    <w:rsid w:val="4C880C40"/>
    <w:rsid w:val="4CA85C17"/>
    <w:rsid w:val="4D1B2795"/>
    <w:rsid w:val="4D8E7176"/>
    <w:rsid w:val="4DEFDF22"/>
    <w:rsid w:val="4DF25957"/>
    <w:rsid w:val="4ED32860"/>
    <w:rsid w:val="4EE47996"/>
    <w:rsid w:val="50681F69"/>
    <w:rsid w:val="53372CCC"/>
    <w:rsid w:val="53B95953"/>
    <w:rsid w:val="568278AF"/>
    <w:rsid w:val="58AD528C"/>
    <w:rsid w:val="59B164A4"/>
    <w:rsid w:val="5A357433"/>
    <w:rsid w:val="5A7D485B"/>
    <w:rsid w:val="5A9B2ED2"/>
    <w:rsid w:val="5ABF64B5"/>
    <w:rsid w:val="5BE11CC6"/>
    <w:rsid w:val="5BFC37D3"/>
    <w:rsid w:val="5CE84AF5"/>
    <w:rsid w:val="5D1166B4"/>
    <w:rsid w:val="5EDA6D36"/>
    <w:rsid w:val="5FCD3B2E"/>
    <w:rsid w:val="609170FB"/>
    <w:rsid w:val="623B0686"/>
    <w:rsid w:val="62813E81"/>
    <w:rsid w:val="647062BE"/>
    <w:rsid w:val="653C63AB"/>
    <w:rsid w:val="66E96BBC"/>
    <w:rsid w:val="6869240A"/>
    <w:rsid w:val="69AA3846"/>
    <w:rsid w:val="6AA2094F"/>
    <w:rsid w:val="6AB22544"/>
    <w:rsid w:val="6B605C4A"/>
    <w:rsid w:val="6C10232C"/>
    <w:rsid w:val="6C7A61E7"/>
    <w:rsid w:val="6DCD0A93"/>
    <w:rsid w:val="6DFA6DC0"/>
    <w:rsid w:val="6ED6215C"/>
    <w:rsid w:val="6ED924EF"/>
    <w:rsid w:val="6EF21014"/>
    <w:rsid w:val="6EFEAA15"/>
    <w:rsid w:val="6F3E3605"/>
    <w:rsid w:val="706630F4"/>
    <w:rsid w:val="722D62E3"/>
    <w:rsid w:val="738D3673"/>
    <w:rsid w:val="73FF9F51"/>
    <w:rsid w:val="753DCFC4"/>
    <w:rsid w:val="76FFE61E"/>
    <w:rsid w:val="77195BE7"/>
    <w:rsid w:val="77C730A8"/>
    <w:rsid w:val="79CA6681"/>
    <w:rsid w:val="7A18132C"/>
    <w:rsid w:val="7A62473C"/>
    <w:rsid w:val="7A8C2B0C"/>
    <w:rsid w:val="7AA661B4"/>
    <w:rsid w:val="7AE42945"/>
    <w:rsid w:val="7D552012"/>
    <w:rsid w:val="7D5F12F8"/>
    <w:rsid w:val="7DFA0A58"/>
    <w:rsid w:val="7E8B66BC"/>
    <w:rsid w:val="7E8F2BCB"/>
    <w:rsid w:val="7FDF6840"/>
    <w:rsid w:val="7FE9DDBA"/>
    <w:rsid w:val="7FF151BF"/>
    <w:rsid w:val="7FFF6F04"/>
    <w:rsid w:val="9AAF49F2"/>
    <w:rsid w:val="9BD5B405"/>
    <w:rsid w:val="A3AF5FEF"/>
    <w:rsid w:val="B35F4DA0"/>
    <w:rsid w:val="B5FF32B0"/>
    <w:rsid w:val="B7FB0C65"/>
    <w:rsid w:val="B7FFD336"/>
    <w:rsid w:val="BB261901"/>
    <w:rsid w:val="BD7F199F"/>
    <w:rsid w:val="BF78FD07"/>
    <w:rsid w:val="BFDF8BF2"/>
    <w:rsid w:val="CFBB6E13"/>
    <w:rsid w:val="DBBF3E67"/>
    <w:rsid w:val="DC7F5133"/>
    <w:rsid w:val="DE7B422C"/>
    <w:rsid w:val="DF9DCBFC"/>
    <w:rsid w:val="DFDF524A"/>
    <w:rsid w:val="E3EF9B50"/>
    <w:rsid w:val="E65D3B80"/>
    <w:rsid w:val="EFAE15CF"/>
    <w:rsid w:val="F37D5F39"/>
    <w:rsid w:val="F6DB1E2B"/>
    <w:rsid w:val="F70ADF66"/>
    <w:rsid w:val="F8EFF0B6"/>
    <w:rsid w:val="FA5E96CC"/>
    <w:rsid w:val="FAFFBBAB"/>
    <w:rsid w:val="FBFBD6D0"/>
    <w:rsid w:val="FDA7CCED"/>
    <w:rsid w:val="FDB766EF"/>
    <w:rsid w:val="FDFDCB05"/>
    <w:rsid w:val="FEE7C30D"/>
    <w:rsid w:val="FFEC7831"/>
    <w:rsid w:val="FFFB4D76"/>
    <w:rsid w:val="FFFF64E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qFormat/>
    <w:uiPriority w:val="0"/>
    <w:pPr>
      <w:widowControl w:val="0"/>
      <w:jc w:val="both"/>
    </w:pPr>
    <w:rPr>
      <w:rFonts w:ascii="宋体" w:hAnsi="Courier New" w:eastAsia="宋体" w:cs="宋体"/>
      <w:kern w:val="2"/>
      <w:sz w:val="21"/>
      <w:szCs w:val="21"/>
      <w:lang w:val="en-US" w:eastAsia="zh-CN" w:bidi="ar-SA"/>
    </w:rPr>
  </w:style>
  <w:style w:type="paragraph" w:styleId="3">
    <w:name w:val="Date"/>
    <w:basedOn w:val="1"/>
    <w:next w:val="1"/>
    <w:link w:val="13"/>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0"/>
    <w:rPr>
      <w:color w:val="000000"/>
      <w:sz w:val="18"/>
      <w:szCs w:val="18"/>
      <w:u w:val="none"/>
    </w:rPr>
  </w:style>
  <w:style w:type="character" w:customStyle="1" w:styleId="13">
    <w:name w:val="日期 Char"/>
    <w:link w:val="3"/>
    <w:qFormat/>
    <w:uiPriority w:val="0"/>
    <w:rPr>
      <w:kern w:val="2"/>
      <w:sz w:val="21"/>
      <w:szCs w:val="24"/>
    </w:rPr>
  </w:style>
  <w:style w:type="character" w:customStyle="1" w:styleId="14">
    <w:name w:val="批注框文本 Char"/>
    <w:link w:val="4"/>
    <w:qFormat/>
    <w:uiPriority w:val="0"/>
    <w:rPr>
      <w:kern w:val="2"/>
      <w:sz w:val="18"/>
      <w:szCs w:val="18"/>
    </w:rPr>
  </w:style>
  <w:style w:type="character" w:customStyle="1" w:styleId="15">
    <w:name w:val="页脚 Char"/>
    <w:link w:val="5"/>
    <w:qFormat/>
    <w:uiPriority w:val="99"/>
    <w:rPr>
      <w:kern w:val="2"/>
      <w:sz w:val="18"/>
      <w:szCs w:val="18"/>
    </w:rPr>
  </w:style>
  <w:style w:type="paragraph" w:customStyle="1" w:styleId="16">
    <w:name w:val="_Style 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
    <w:name w:val="Char Char Char Char"/>
    <w:basedOn w:val="1"/>
    <w:qFormat/>
    <w:uiPriority w:val="0"/>
    <w:pPr>
      <w:widowControl/>
      <w:spacing w:after="160" w:line="240" w:lineRule="exact"/>
      <w:jc w:val="left"/>
    </w:pPr>
    <w:rPr>
      <w:rFonts w:ascii="Verdana" w:hAnsi="Verdana"/>
      <w:kern w:val="0"/>
      <w:sz w:val="20"/>
      <w:szCs w:val="20"/>
      <w:lang w:eastAsia="en-US"/>
    </w:rPr>
  </w:style>
  <w:style w:type="character" w:styleId="18">
    <w:name w:val="Placeholder Text"/>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header" Target="header1.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PRC</Company>
  <Pages>25</Pages>
  <Words>5413</Words>
  <Characters>5819</Characters>
  <Lines>36</Lines>
  <Paragraphs>10</Paragraphs>
  <TotalTime>17</TotalTime>
  <ScaleCrop>false</ScaleCrop>
  <LinksUpToDate>false</LinksUpToDate>
  <CharactersWithSpaces>6117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2021-03-15T13:35:00Z</dcterms:created>
  <dc:creator>Admin</dc:creator>
  <cp:lastModifiedBy>邢</cp:lastModifiedBy>
  <cp:lastPrinted>2023-03-30T10:50:00Z</cp:lastPrinted>
  <dcterms:modified xsi:type="dcterms:W3CDTF">2023-03-30T03:14:47Z</dcterms:modified>
  <dc:title>关于开展第十届质量奖申报工作的通知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AEC2572064344E84AD2F3EAA0A0F2C10</vt:lpwstr>
  </property>
</Properties>
</file>